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【玩转荆楚】仙居恩施氧吧神农架两坝一峡荆州古城双飞7日行程单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领航三峡-HB1745312570Qh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大咖景点云集山水人文尽揽-------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济南-荆州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济南乘航班飞大美荆州，接贵宾入住酒店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住荆州或者宜昌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两坝一峡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宜昌港上游船，乘船欣赏嫘祖庙、张飞擂鼓台、陈毅摩崖石刻、古军垒、船观古栈道、观音坐莲台、明月湾、石牌、灯聆听莲沱、晒经坪的优美传说。乘船游览有“两坝锁江天，一峡数千年”之美誉的——【两坝一峡】，船游【西陵峡】（全长76公里，游船经过其中38公里的最精华峡段，沿途美景纷至沓来）船观美丽宜昌沿江城市风景，过长江第一坝--葛洲坝船闸，体验奇妙感受；后抵达码头下船
                <w:br/>
                <w:br/>
                换乘景区环保大巴车游览国家AAAAA级景区【三峡大坝】参观三峡大坝制高点——坛子岭、185平台、截流纪念园景点，分别从俯视、平视、仰视的角度，全方位领略三峡大坝工程雄姿。登三峡大坝制高点--坛子岭，观三峡工程模型、万年江底石，登上三峡大坝最佳观景点，观三峡大坝全貌，俯看壁立千仞的“长江三峡第四海”――双线五级船闸；乘坐185下行电梯至船闸观景点，抵达185观景平台，近距离的、用几乎平视的角度观看三峡大坝，感受大坝雄姿，同时领略大坝上游宽阔的水面；乘车赴氧吧神农架（约3小时），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神农架自然保护区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早换乘景交游览【神农顶自然保护区】：“华中屋脊”神农顶素以完好的原始生态和物种多样性享誉中外，其森林覆盖率达 96%，每立方米空气含 16万个负氧离子；观小龙潭野生动物保护站、徒步金猴岭原始森林、神农谷观奇特峡谷风光、了望塔远眺华中第一峰、探秘奥秘之地板壁岩。金猴岭平均海拔 2500 米，原始森林以巴山冷杉、红桦针阔混交林为主，是金丝猴的主要栖息地和活动区。岭上古木蔽天，瀑布飞悬，水光山色浑然一体，美不暇接。负氧离子浓度高达 16万个/cm3，是一处高品质的“森林氧吧”！神农谷地处神农架南北气流过往通道，气象瞬息万变。谷口下临深涧，石林丛生，如柱似笋，云雾变幻莫测，鬼斧神工，叹为观止。燕山运动后，随着神农架地势的不断抬升，断层的软弱部位不断发生深切作用，形成了深达千米的峡谷。板壁岩拥有雄奇的石林景观和秀美的亚高山自然风光，步道两旁，竹林苍翠，杜鹃摇红，草甸如绒，峭似板壁的嵯峨怪石千姿百态。此处因多次发现疑似野人毛发、踪迹而备受关注。游览神农架自然生态科普景区【官门山】：景区内有典型的北亚热带常绿阔叶林、奇特的地下暗河等自然景观；有野人雕塑母爱、生物多样性实验室、自然生态馆、地质地貌馆、野生动植物馆、野人科考馆等人文景点。游览神农架自然与民俗风情相结合的景区【天生桥】（游约1小时）：这里是集奇洞、奇桥、奇瀑为一体的休闲健身、探险揽胜的生态旅游区，天生桥飞瀑自峭壁倾盆而下，似银河泻地，玉珠飞溅，展出万种风情；天潭地潭，清澈见底，潭中奇石千姿百态，结伴成群的鱼儿自由穿梭，令人心旷神怡，景区有饼子坊、馓子坊、豆腐坊、油坊、酒坊等展现土家族民俗的作坊共同构成一副世外桃源般的山水画卷。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；前往兴山县，游【最美水上公路】（约20分钟）登上观景台，一览中国美丽的古昭水上公路，一条犹如长龙的“水上公路”静静屹立在碧波荡漾的水库中，风景如画；乘车前往游览网红景点【地心谷】（车程约2.5小时，游玩时间约2.5小时）国家AAAA级旅游景区——遇见地心谷。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赴中国最大的土家族文化地标【土家女儿城】（距离恩施市区车程约30分钟，游玩约60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<w:br/>
                前往【大峡谷七星寨】（游览时间约2.5-3小时,赠送索道上行105/人）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乘坐，喀斯特地形地貌天然博物馆。入住酒店
                <w:br/>
                <w:br/>
                <w:br/>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梭布娅石林-荆州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硒港/硒都印象】（停留时间90-120分钟）集土家文化、硒知识科普、硒产品展销为一体的展览中心，在这里不仅能感受和体验土家文化，更能了解硒的神奇作用和功效，这里拥有最丰富的富硒产品展示区，体验区。后乘车前往形成于4.6亿年前的世界第一奥陶纪石林---海底迷宫【梭布垭石林】（ 车程约1.5小时，游览约3小时）风景区位于湖北省恩施市太阳河乡境内，石林由奥陶纪灰岩组成，是世界上最早的奥陶纪石林，总面积21平方公里，其植被居全国石林之首。梭布垭石林是有名的戴冠石林、化石石林、情缘石林，属典型的喀斯特地貌，景区因地质岩溶现象而形成，是以石林为主的自然生态风景区，溶纹景观是其最重要的景观特点。乘车赴宜昌,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住荆州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荆州-济南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游览【荆州古城】（不登城墙），又名江陵城，是中国历史文化名城之一。有保存较完好的荆州古城墙。荆州古城墙始建于春秋战国时期，曾是楚国的官船码头和渚宫，后成为江陵县治所，出现了最初城廓。经过三百五十多年的风雨，现存的古城墙大部分为明末清初建筑。现耸立在人们眼前的雄伟砖城，为明清两代所修造。砖城逶迤挺拔、完整而又坚固，是我国府城中保存最为完好的古城垣，送荆州至济南的航班，返回济南机场，结束愉快的美好旅程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交通：济南/荆州往返经济舱机票(免费行李额20公斤)；
                <w:br/>
                <w:br/>
                     旅游资质车辆拼车服务（保证一人一正座）；
                <w:br/>
                <w:br/>
                2.用餐：含6早7正（酒店早餐，正餐用餐，10人一桌，人数减少菜品相应减少，不用不退费用，其中4顿当地风味特色餐）
                <w:br/>
                <w:br/>
                3.门票：含行程所列景点大门票预约（游客必须携带二代身份证，或户口本）；
                <w:br/>
                <w:br/>
                4.住宿：当地携程一钻商务酒店双人标准间（一人一天一床位，酒店不提供三人间）
                <w:br/>
                <w:br/>
                5.导游：优秀地接中文讲解导游服务；
                <w:br/>
                <w:br/>
                6.儿童：1.2M以下儿童含机票、当地旅游车位及导游服务和半餐，其他产生任何费用现付；
                <w:br/>
                <w:br/>
                7. 保险： 含旅行社责任险（强烈建议游客购买旅游意外险）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1、景区交通（自愿乘坐）：恩施大峡谷地缝电梯30/人， 七星寨下行扶梯30/人，梭布垭山海经68/人，地心谷玻璃桥70/人，电梯35/人，魔毯25/人， 荆州古城上城墙35/人， 环城电瓶车40/人自愿自理消费；
                <w:br/>
                <w:br/>
                2、因旅游者违约、自身过错、自身疾病等自身原因导致的人身财产损失而额外支付的费用；
                <w:br/>
                <w:br/>
                3、全程入住酒店产生的单房差费用；
                <w:br/>
                <w:br/>
                4、旅游意外保险及航空保险（建议旅游者购买）；
                <w:br/>
                <w:br/>
                5、因交通延误等意外事件导致的额外费用；
                <w:br/>
                <w:br/>
                6、儿童报价以外产生的其他费用需游客自理；
                <w:br/>
                <w:br/>
                7、不占床位游客不含早餐；
                <w:br/>
                <w:br/>
                必消套餐：
                <w:br/>
                必消项目:
                <w:br/>
                499元/人=（包含神农架景交+恩施大峡谷景交+地面缆车+梭布垭景交+昭君故里景交，车导综合服务费，当地现付给导游，报名参加此行程即表示认可本必消套餐，相关费用不用不退；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硒港/硒都印象】（停留时间90-120分钟）集土家文化、硒知识科普、硒产品展销为一体的展览中心，在这里不仅能感受和体验土家文化，更能了解硒的神奇作用和功效，这里拥有最丰富的富硒产品展示区，体验区。   （自愿购买  不强制）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1、景区交通（自愿乘坐）：恩施大峡谷地缝电梯30/人(自愿自理），      七星寨下行扶梯30/人(自愿自理），   梭布垭山海经68/人(自愿自理），   地心谷玻璃桥70/人(自愿自理），    电梯35/人(自愿自理），    魔毯25/人(自愿自理），    荆州古城上城墙35/人(自愿自理），   环城电瓶车40/人(自愿自理）
                <w:br/>
                <w:br/>
                2、必消项目:
                <w:br/>
                499元/人=（包含神农架景交+恩施大峡谷景交+地面缆车+梭布垭景交+昭君故里景交，车导综合服务费，当地现付给导游，报名参加此行程即表示认可本必消套餐，相关费用不用不退；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
                <w:br/>
                <w:br/>
                9、在不减少景点的情况下，旅行社有权更换游览景区的顺序。
                <w:br/>
                <w:br/>
                10、因恩施、神农架属于山地，旅游车需要给刹车加水降温，前往大峡谷的途中有很多农民给大巴车免费提供加水，给游客免费提供卫生间、免费加茶水等，同时将自己种植的茶叶销售给客人，沿途农民设的这种场所属于公共购物场所，不属于我社安排的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【报名须知】：
                <w:br/>
                <w:br/>
                ①团队机票一经确认出票，不得换人、更改、签转、退票，如有变动，机票全损，所产生费用自理!
                <w:br/>
                <w:br/>
                ②报名前应提前告知是否是失信或限制高消费，如未告之者导致出票失败，机票全部损人由客方承担!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2025-04-25T12:14:05+08:00</dcterms:created>
  <dcterms:modified xsi:type="dcterms:W3CDTF">2025-04-25T12:14:05+08:00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