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寻梦巴厘岛四飞7天5晚行程单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HD1744965327t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济南市-青岛市-淄博市-烟台市-济宁市-威海市-日照市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印度尼西亚-巴厘岛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【出海】刷爆抖音、小红书的贝尼达岛景点打卡：破碎沙滩→天神浴池→恐龙湾精灵沙滩
                <w:br/>
                【乌布深度游】Ins网红博主最爱的乌布秋千+刺激的阿勇河漂流
                <w:br/>
                【经典依旧】乌布皇宫、乌布集市、库塔逛街、金巴兰海滩
                <w:br/>
                【自由享受】两天自由活动，自由选择，心享受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青岛中转地巴厘岛
                <w:br/>
              </w:t>
            </w:r>
          </w:p>
          <w:p>
            <w:pPr>
              <w:pStyle w:val="indent"/>
            </w:pPr>
            <w:r>
              <w:rPr>
                <w:rFonts w:ascii="微软雅黑" w:hAnsi="微软雅黑" w:eastAsia="微软雅黑" w:cs="微软雅黑"/>
                <w:color w:val="000000"/>
                <w:sz w:val="20"/>
                <w:szCs w:val="20"/>
              </w:rPr>
              <w:t xml:space="preserve">
                客人自行赴机场国内航站楼办理登机手续，搭乘客机赴飞往素有人间天堂之美誉的巴厘岛，抵达后导游接机，前往酒店休息。
                <w:br/>
                注：巴厘岛时间与北京时间相同，无时差！（请仔细检查护照 ，护照有效期要求6个月以上）
                <w:br/>
                不含巴厘岛落地签35美金/人 不含观光税10美金/人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阿勇河漂流(1小时)-秋千俱乐部(鸟巢+小天空之门 秋千自理)-乌布皇宫+乌布传统市场-金巴兰海滩
                <w:br/>
              </w:t>
            </w:r>
          </w:p>
          <w:p>
            <w:pPr>
              <w:pStyle w:val="indent"/>
            </w:pPr>
            <w:r>
              <w:rPr>
                <w:rFonts w:ascii="微软雅黑" w:hAnsi="微软雅黑" w:eastAsia="微软雅黑" w:cs="微软雅黑"/>
                <w:color w:val="000000"/>
                <w:sz w:val="20"/>
                <w:szCs w:val="20"/>
              </w:rPr>
              <w:t xml:space="preserve">
                【阿勇河漂流】（约 1小时）
                <w:br/>
                阿勇河(Ayung River)亦叫爱咏河，全长11公里 ，两岸均是原始森林的变换景象。体验欢乐的同时， 迎面而来的景观，或是原始繁茂的树林、或是错落有致的梯田；或是神秘幽静的蝙蝠洞，或是湍湍不息的瀑布，变换无穷令人赞叹不已。除漂流外，还可和其他船只水中激战，感受原始风貌中的浓情巴厘岛。
                <w:br/>
                【秋千俱乐部】
                <w:br/>
                秋千俱乐部是巴厘岛上的一个独特和受欢迎的旅游景点，融合了刺激的冒险体验与壮观的自然美景。
                <w:br/>
                午餐带您品尝巴厘岛首屈一指的特色脏鸭餐，脏鸭餐以乌布地区的最为出名，因稻田多、鱼虫多，鸭子长的肥美，使得烹 饪出的脏鸭餐酥酥脆脆 ，肥而不腻；又以40多种香料“秘制”而成 ，很好的去除了鸭肉的腥味 ，保留了鸭肉中的鲜香 ，所以脏鸭餐是您游览巴厘岛不可错过的国民美食，没有之一。
                <w:br/>
                【乌布皇宫】
                <w:br/>
                皇宫坐落在素有巴厘岛艺术重镇的乌布 ，始建于16世纪，由著名的艺术家们一手设计。 
                <w:br/>
                乌布皇宫内 部是不对外的，因为皇宫里仍有皇族居住，游客只能在一进门那里观光拍照。皇宫虽小，但古旧沉稳，建筑很有 特色。皇宫内部就像个花园，还有一些凉亭式建筑和雕像，充满了巴厘风情。宫殿内精致细腻的手工雕刻和贵气 逼人的金箔装饰。精湛的建筑许多艺术爱好者们慕名而来。随后步行至同样有名的【乌布传统市场】，乌布地区 安祥美丽的田园风光和无处不在的艺术气息令西方人感到新奇，遍布大街小巷的工艺品商店和多个著名的博物馆 , 通过绘画、雕刻、音乐、舞蹈、纺织、摄影等多种形式 ，向世人彰显着巴厘岛数百年来的文化传承和艺术底蕴 。对游客来说 ，乌布传统市场也是选购巴厘岛手工艺品的最佳地点，选择更多，价格也比南部便宜不少。
                <w:br/>
                【金巴兰海滩】位于巴厘岛机场南部，海滩狭长，以其壮观的海上日落美景闻名，被评为全球最美的十大日落之一。除了日落，傍晚时遍地的露天海鲜大排挡也是金巴兰海滩的一大特色。可以一边观赏落日，一边享用海鲜烛光晚餐。
                <w:br/>
                温馨提示：
                <w:br/>
                6岁以下、65岁以上、有急性病史的游客，请耐心听从工作人员及漂流教练的讲解，游玩体验虽然欢乐，但需量力而行。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午餐：特色脏鸭餐     晚餐：金巴兰BBQ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贝尼达岛出海（浮潜+环岛观光包含网红景点打卡：破碎沙滩→天神浴池→恐龙湾精灵沙滩）
                <w:br/>
              </w:t>
            </w:r>
          </w:p>
          <w:p>
            <w:pPr>
              <w:pStyle w:val="indent"/>
            </w:pPr>
            <w:r>
              <w:rPr>
                <w:rFonts w:ascii="微软雅黑" w:hAnsi="微软雅黑" w:eastAsia="微软雅黑" w:cs="微软雅黑"/>
                <w:color w:val="000000"/>
                <w:sz w:val="20"/>
                <w:szCs w:val="20"/>
              </w:rPr>
              <w:t xml:space="preserve">
                早餐之后，带上泳衣（潜水镜、呼吸管等浮潜装备由我社提供，游客也可以自行准备），从巴厘岛搭乘快艇前往【贝尼达岛】贝尼达岛位于巴厘岛东南面龙目海峡，是巴厘岛东部的一座离岛。这里与印度洋相邻，海水清澈见底十分通透，水面离海底不深，珊瑚礁和海洋生物色彩斑斓，水底量物清晰可见。最大的特色是悬崖海景和奇特的海岸线景观，同时也是非常棒的潜水圣地。
                <w:br/>
                海上浮台浮潜：此地有最清澈的水晶海域，观赏各式热带鱼及缤纷的软硬珊瑚礁，还有最适合浮潜的水温，在海上浮潜与美丽的鱼群一同嬉戏，深深地沉醉在大海的怀抱。
                <w:br/>
                可自费参加各种海上项目：甜甜圈&amp;香蕉船......
                <w:br/>
                【免费独木舟】:来到这里，无论你是独木舟高手或菜鸟，接受行前的教练说明，穿上救生装备，拿好划桨，准备出发
                <w:br/>
                【破碎沙滩】以独特的地貌著名，水平视角是一个有半圆桥洞的桥，俯瞰角度是个圆形的大洞，也称之为“天仙裂痕”，这是一座天然形成的拱桥，由火山地壳运动而形成的天然奇观。
                <w:br/>
                【天神浴池】天然浴池是山体天然形成的小泳池，水面极其平静，就像是天神的泳池一般！
                <w:br/>
                【恐龙湾精灵沙滩】大自然海水拍打的礁岩，呈现出像卧倒沉睡中的小恐龙一般，另一个角度看又类似鲸鱼
                <w:br/>
                温馨提示：
                <w:br/>
                从事所有水上活动，请考量自己的身体状况，并务必听从指导员的指示，穿戴完备的救生衣具。如由于自身原因不能出海，此费用不退，敬请谅解。
                <w:br/>
                凡行程中有登蓝梦岛和贝妮达岛等岛屿，印尼政府要求收取游客“环境维护捐款费”大人约25000印尼盾（约人民币15元），儿童约15000印尼盾（约人民币8元）敬请准备携带现金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午餐：岛上简餐     晚餐：中式料理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全天自由活动，不含车、餐以及导游服务。自由活动期间请注意人身、财产安全。午、晚餐均自理，导游可协助服务。您也可自费选择巴厘岛众多游乐项目。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全天自由活动，不含车、餐以及导游服务。自由活动期间请注意人身、财产安全。午、晚餐均自理，导游可协助服务。您也可自费选择巴厘岛众多游乐项目。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乌鲁瓦图情人崖-悬崖公路-库塔海滩+库塔洋人街自由活动-送机
                <w:br/>
              </w:t>
            </w:r>
          </w:p>
          <w:p>
            <w:pPr>
              <w:pStyle w:val="indent"/>
            </w:pPr>
            <w:r>
              <w:rPr>
                <w:rFonts w:ascii="微软雅黑" w:hAnsi="微软雅黑" w:eastAsia="微软雅黑" w:cs="微软雅黑"/>
                <w:color w:val="000000"/>
                <w:sz w:val="20"/>
                <w:szCs w:val="20"/>
              </w:rPr>
              <w:t xml:space="preserve">
                今天是您在巴厘岛的最后一天，请您收拾好随身携带的物品，特别是护照等证件！
                <w:br/>
                乌鲁瓦图情人崖
                <w:br/>
                乌鲁瓦图断崖位于巴厘岛最南端，沿着山路朝悬崖的方向走去，随处可见顽皮的猴子和客人戏耍，注意您的眼镜、帽子，否则稍不留神，就会被这些猴兄们给抢走了耶！穿过小小的树林，登上千年陡峭的阶梯，呈现在眼前的是那一望无际的，湛蓝的印度海洋，磅礴的气势，震撼人心。
                <w:br/>
                malini悬崖海景餐厅 网红餐厅打卡，午餐费用需自理。
                <w:br/>
                悬崖公路
                <w:br/>
                位于前往 Pandawa 海滩的路上，两旁是高耸直立的 90 度悬崖峭壁，中间是通往大海的公路，非常震撼，随便拍拍，都是大片的既视感。 
                <w:br/>
                库塔海滩+洋人街
                <w:br/>
                洋人街是以库塔广场为中心的商业区，主街道两侧有琳琅满目的特色精品店、也不乏国际品牌店，但因物美价廉深受国内外游客的青睐；此外洋人街还有很多特色餐饮，汇聚了各国美食，充分满足您味蕾的需求。库塔海滩全天热闹非凡，不仅是日光浴与水上活动的热门场地，也是欣赏落日美景的绝佳地点。海滩上每晚都有热情似火的舞蹈表演，是全岛最疯狂刺激的地方。
                <w:br/>
                于指定时间集合前往机场搭乘航班返回，和巴厘岛说： BYE BYE！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巴厘岛中转地青岛
                <w:br/>
              </w:t>
            </w:r>
          </w:p>
          <w:p>
            <w:pPr>
              <w:pStyle w:val="indent"/>
            </w:pPr>
            <w:r>
              <w:rPr>
                <w:rFonts w:ascii="微软雅黑" w:hAnsi="微软雅黑" w:eastAsia="微软雅黑" w:cs="微软雅黑"/>
                <w:color w:val="000000"/>
                <w:sz w:val="20"/>
                <w:szCs w:val="20"/>
              </w:rPr>
              <w:t xml:space="preserve">
                转机返回青岛。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参考酒店：
                <w:br/>
                金巴兰斯特萨酒店(The Sintesa Residence Jimbaran)
                <w:br/>
                巴厘岛努沙杜瓦水晶奢华海湾度假村(The Crystal Luxury Bay Resort Nusa Dua) 
                <w:br/>
                如遇满房安排同级酒店，敬请谅解
                <w:br/>
                ◤巴厘岛行程附件◢
                <w:br/>
                ◤团费包含◢
                <w:br/>
                ●行程表内所列的景点、全程旅游观光巴士、中文导游；    
                <w:br/>
                ●行程表所列用餐5早4正（如遇飞机上用餐则不另安排）
                <w:br/>
                ●境外酒店为标准双床间或大床，（如需标间或大床的客人请标注申请标间或大床；最终情况以酒店当天入住安排为准，我社申请尽量安排，不保证。敬请谅解！）
                <w:br/>
                ●行程表内所列青岛-巴厘岛经济舱机票及全程机场税、保安税、燃油附加费；  
                <w:br/>
                ●我社赠送旅游意外险；导游服务费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●不含巴厘岛落地签35美金/人 不含观光税10美金/人  不含杂费400/人
                <w:br/>
                ●12岁以下儿童不占床含早-200元，占床同成人，全程单房差600元.
                <w:br/>
                ●不含客人当地自费项目，购物等支出
                <w:br/>
                ●如客人自行通过网络或其他渠道预定一日游、婚礼、婚纱摄影等其他项目需另外支付￥1000/人附加费
                <w:br/>
                ●60岁以上老人需上（团体老人专属高龄意外保险）；100元/人！此保险客人自理！
                <w:br/>
                ●境外不许脱团，脱团需付1000/人/天人民币脱团费
                <w:br/>
                ●护照费、卫检、以及人力不可抗因素导致的额外费用；
                <w:br/>
                ●航空意外险，请组团社建议客人购买；航空公司临时加收燃油附加费；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1、请确保因私护照有效期，本次旅游归国后至少还有7个月以上有效期，且尚有签证所需空白签证页。
                <w:br/>
                2、我社有权调整行程顺序，客人如当地参加一日游、婚礼、婚纱摄影等其他项目不能如期跟团，请提前告知旅行社，需单独报价；如因客人未提前告知旅行社，因自己行为不能参加的行程项目一切费用概不退款，我社有权另行收取客人单独报价差价
                <w:br/>
                3、此行程为参考行程，具体行程和航班时刻以行前说明会和出团通知为准，境外导游在不减少内容的情况下有权因堵车、天气等不可抗拒因素调整景点游览顺序，请您在境外积极配合导游与领队工作。
                <w:br/>
                4、您在自由活动时间外出参加娱乐活动，请提前与导游和领队说明。外出期间保持手机畅通，如遇危险或任何
                <w:br/>
                问题便于及时取得联系。如果您有特殊要求，需要领队导游.在自由活动时间陪同您外出，或自愿参加境外娱乐项目，请您与领队签署免责协议，感谢您的配合。
                <w:br/>
                5、若遇因天气、罢工、政变等原因造成飞机无法正常起飞属于不可抗拒因素，请您耐心等待航空公司的通知，不要在机场大吵大闹，遵守旅游法对游客文明出行的约定。
                <w:br/>
                6、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7、往返程机票为团队折扣经济舱，按照航空公司规定，机票不退、不改、不签转。
                <w:br/>
                8、团队中如遇单男单女，一律按加床处理；60岁以上的老人参团需有直系亲属的陪同，患病旅行者和孕妇不得参团。
                <w:br/>
                <w:br/>
                ◤巴厘岛注意事项◢
                <w:br/>
                时区：巴厘岛与北京的时间相同，不存在时差。
                <w:br/>
                语言：印尼话为官方语言，巴里岛话为当地方言。英文也非常广泛的被使用，是最常被使用的语言。
                <w:br/>
                货币：印尼盾，美元。信用卡在当地通用。人民币与印尼盾的参考汇率为1：1900左右；一般表记为RP在中国出境前最好换好2006年以后新版的美金，请避免使用2006年前和CB打头的美金，以免对方拒收。机场、银行、旅馆、市区、风景区等，只要有交易的地方几乎都能换汇。在巴厘岛买东西要带足现金，小商店多数不接受信用卡，而大型工艺品店和免税店里的价格要贵很多。购物时要杀价，如果你不确定要买某件商品，最好不要问价格，更不要讨价还价。
                <w:br/>
                通讯：1）中国手机卡开通国际漫游可用。2）巴厘岛手机卡：通讯行有售，除打电话外，也可收发短信。
                <w:br/>
                特色美食：椰子壳中蒸熟的米饭（Bubur Injin ）、烤乳猪（Babi Guling）、烤鸭（Bebek Betutu）、乌布脏鸭（Tepi Sawah）、辛辣鸡(Ayam Pepes)、辛辣鱼(Ikan Pepes)、炸鸡(Ayam Goreng)、配有水果的椰子饭（Bubur Injin）
                <w:br/>
                在这里的餐馆内用餐，价格低廉，但结账时需加21%税和服务费。
                <w:br/>
                酒店：插座是圆形的，可以向酒店前台借转换器；当地电压是220伏。请自备牙刷、毛巾、拖鞋、洗漱等用品。
                <w:br/>
                海关与检疫：烟 200支、酒 1公升、个人用香水 1瓶；携入外币需事先申报，离境时外币不得多于入境申报数量。动、植物与食品不能入境。
                <w:br/>
                小费：在巴厘岛是需要给服务人员小费的，一般需要10000盾（约RMB5）即可
                <w:br/>
                温馨提示：在印尼最好的穿着是拖鞋、沙滩裤、T-shirt，方便而轻松。最好备齐清凉油、风油精等防止蚊虫叮咬的药物，带好防晒油、墨镜、遮阳伞等，最好带件长袖衣服，以防室内、车内的空调温度较低。
                <w:br/>
                天气：巴厘岛属赤道热带气候，气温随信风带而改变，终年分成两季，4-10月为干季，11月至次年3月为雨季。炎热潮湿，温度约为27-32℃之间。
                <w:br/>
                旅行服装：行程中有海滩活动的，请各团员带好夏装，沙滩裤或游泳衣、拖鞋、防晒等。
                <w:br/>
                行李额度：一般航空公司免费托运行李额度为15-23公斤请参照各航规定，超过则需收费；手提行李合计不超过5公斤、大小以23×35×55 公分为原则，超过手提行李限制者，以托运为准。发胶、定型液、防蚊液、烈酒类、喷雾器、各式刀械等，原则上不得手提上机，需以托运方式处理，所有液体类物品必须托运且必须原包装未拆封。打火机和火柴既不能托运也不能随身携带。充电宝必须随身携带且2万毫安以下有正规标识（无标识、无功率、无毫安数不可）。详情请事先向航空公司查询。
                <w:br/>
                其他：
                <w:br/>
                一、印度尼西亚驾驶方向为左驾右行，与国内相反，请注意交通安全。
                <w:br/>
                二、不可直接饮用自来水，须饮瓶装水，豪华酒店里亦同。
                <w:br/>
                三、不可在非指定的海滩区域游泳，风浪很大的时候，要注意海滩上的红黄标志旗。
                <w:br/>
                四、不可用左手握手、选择食品或触摸别人，因左手只在卫生间用。 
                <w:br/>
                五、不可用弯曲手指的方式请别人过来。         
                <w:br/>
                六、不可拍别人头部，即使是小孩子。
                <w:br/>
                <w:br/>
                ◤巴厘岛特别说明◢
                <w:br/>
                行程中所列项目，若客人自愿放弃，均不退费。
                <w:br/>
                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以上行程为参考行程，我社保留因航班、交通、天气、签证等原因而导致行程变化，而对出团日期、线路、景点顺序等做适当调整的权利。
                <w:br/>
                团队中如遇单男单女，领队或导游有权拆分夫妻或采取加床处理；
                <w:br/>
                60 岁以上的老人参团需有直系亲属的陪同，患病旅行者和孕妇不得参团。
                <w:br/>
                特别提示：1、地接在不减少景点的情况下，有权调整景点游览顺序；2、地接在保证入住酒店星级不降低的情况下，有权根据各酒店房态做入住酒店顺序调整；3、所有的团队或个人，对此次行程是否满意必须在离境前签订质量表，如有投诉请在离境前和旅行社做好沟通协调，一切投诉均在境外处理完毕，一旦回国后，不再接受投诉事宜！
                <w:br/>
                旅客中途脱队，所含行程、景点、交通、酒店等视同自动放弃无退费，尚须补偿地接之损失费用：每人每天1000元。（旅客脱队必须书面证明给此团的中国领队，而后之个人行为及安全问题与地接社无关）
                <w:br/>
                持中国护照以外人士，必须按原团费外再补付地接社之损失费用人民币 1000/人。
                <w:br/>
                基于全团旅客安全问题，及尊重团队中其他旅客的权益，地接社有权拒绝旅客要求当地的亲朋在境外加入此团共游。
                <w:br/>
                行程中所含的任何活动项目，旅客不玩或不参加，视同自动放弃，不得转让亦无退费。
                <w:br/>
                团体分房以实际成人人数，二人一室分配，遇单男单女，由领队自行协调，团队中无自然单间。
                <w:br/>
                因旅客的个人因素，或行程外及团队自由活动时所产生的意外，导致金物品损失或需要赔偿等费用，全由旅客自行承担及负责，但地接社有协助义务，遇人力无法抗拒之天灾人祸，致景点餐饮必须取消或行程无法完成，地接社无需退费给旅客。
                <w:br/>
                旅客遇腹泻，限团体设定之餐饮，以团员过半数为基准，无索赔，地接社负责担就医费。
                <w:br/>
                <w:br/>
                ◤巴厘岛安全说明◢
                <w:br/>
                亲爱的各位游客，首先感谢大家参加我社的旅游团，以下是我社出团前的安全须知，请大家仔细阅读并遵守，否则由此造成的后果，请自行承担。
                <w:br/>
                1、证件安全：
                <w:br/>
                护照、签证、身份证、信用卡、机船车票、贵重物品及文件等是出国(境)旅游的身份证明和凭据，必须随身携带，妥善保管。证件一旦遗失或被偷被抢，要立即报告领队并向警方报案，同时请警方出具书面遗失证明，必要时向所在国申请出境签证并向我国驻所在国使领馆提出补办申请；若因客人保管不当造成的遗失和损毁，后面所造成的损失由客人自行承担，旅行社只是协助客人处理。
                <w:br/>
                2、人身安全：
                <w:br/>
                ①请严格遵守有关国际公约和出境游目的地国家（地区）的入境法规，不得携带违禁药品，不得参与目的地国家（地区）禁止从事的活动。陌生人提出帮忙携带东西的要求，亦不应受托带行李，以防因挟带如毒品、枪械等违禁品，触犯法律。
                <w:br/>
                ②为了确保旅行团顺利出行，防止旅途中发生人身意外伤害事故，请游客在出行前做一次必要的身体检查，如存在下列健康问题的病患者，请勿报名，如隐瞒参团发生事故，责任自负： （1）传染性疾病患者，如传染性肝炎、活动期肺结核、伤寒等传染病人； （2）心血管疾病患者，如严重高血压、心功能不全、心肌缺氧、心肌梗塞等病人； （3）脑血管疾病患者， 如脑栓塞、脑出血、脑肿瘤等病人； （4）呼吸系统疾病患者，如肺气肿、肺心病等病人； （5）精神病患者，如癫痫及各种精神病人；（6）严重贫血病患者，如血红蛋白量水平在  50  克  /  升以下的病人；（7）大中型手术的恢复期病患者； （8）孕妇及行动不便者。
                <w:br/>
                ③传染病、精神病等患者如危及其他游客的健康和安全，其本人或者法定监护人应当承担赔偿责任。
                <w:br/>
                3、住宿安全：
                <w:br/>
                入住酒店后，请自觉遵守酒店的相关规定，正确使用房间电器等设施，不要在床上吸烟，不要把衣物放在电灯台架上；如游客选择消费酒店的配套健身娱乐设施（如游泳池、健身房等），请务必注意人身、财产安全；非本公司安排的活动，本公司仅限于提醒告知义务。
                <w:br/>
                4、餐饮安全：
                <w:br/>
                在旅游途中，请在指定或下榻的宾馆餐厅用餐，不要购买和饮用地摊或小商贩提供的饮料食品，以免造成肠胃不适或中毒。
                <w:br/>
                5、交通安全：
                <w:br/>
                ①要熟悉所在国的交通信号标志，遵守交通规则，不要强行抢道，也不要随意横穿马路；
                <w:br/>
                ②在国外乘坐旅游车时，不要乘坐第一排的工作人员专座，此专座设有工作人员保险但游客乘坐一旦发生意外是得不到赔付的；
                <w:br/>
                ③在乘坐飞机或乘车时要系好安全带；
                <w:br/>
                ④不要在飞机起飞后和降落前使用手机和相关电子用品；不要把头和手伸出旅游车外；
                <w:br/>
                ⑤在乘坐船、快艇等水上交通工具时，要穿救生衣(圈)；
                <w:br/>
                6、观光游览安全：
                <w:br/>
                ①在旅游途中，贵重物品请随身携带，不要放在酒店或旅游车中；不要把现金和贵重物品放在托运行李、外衣口袋或易被割破的手提包中，以免丢失；在酒店入住期间，请保护好自己的人身安全，酒店有安全标志，请自觉遵守。在拍照、摄像时注意往来车辆和有否禁柏标志，不要在设有危险警示标志的地方停留。
                <w:br/>
                ②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③行程中或者自由活动期间，游客应当选择自己能够控制风险的活动项目。除特殊团队外，本公司不安排高风险活动，也敬请游客尽量不要去参加此类活动，如游客坚持参加，请自行承担风险。自由活动请大家结伴而行，在自由活动期间的安全自行负责。
                <w:br/>
                ④水上活动如游泳、水上摩托艇和快艇、水上跳伞、潜水等注意事项：
                <w:br/>
                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参加外岛的活动行程，宜要求旅行社安排合法的交通船，严格遵守穿救生衣的规定，且应全程穿着， 如未提供救生衣，则应主动要求。乘坐游艇及水上摩托艇，不跨越安全海域，不在水上摩托艇、快艇 、降落伞等水上活动范围区内游泳。注意活动区域之安全标示、救援设备及救生人员设置地点。应注意自己的身体状况，有心脏病、高血压、感冒、发烧、饮酒及餐后，不参加水上活动及潜水，感觉身体疲倦、寒冷时，应立即离水上岸。避免长时间浸在水中及曝晒在阳光下，亦长时间憋气潜水、头晕导致溺毙；潜入水里时不使用耳塞，因压力会使耳塞冲击耳膜造成伤害。潜水时勿以头部先入水，并应携带漂浮装备。乘坐游艇前宜先了解游艇的载客量，如有超载应拒乘，搭乘时不集中甲板一方，以免船身失去平衡。对于旅行社安排行程之外的各种水上活动，参加前应谨慎评估其安全性及自身的身体状况。
                <w:br/>
                7、关于旅游意外险的报赔
                <w:br/>
                因下列情形之一，造成被保险人身故、残疾、Ⅲ度烧伤、支出医疗费用、支出医疗补充费用或身故处理费用的，保险公司不承担给付保险金的责任：
                <w:br/>
                一、投保人对被保险人的故意杀害、故意伤害；
                <w:br/>
                二、被保险人故意犯罪或抗拒依法采取的刑事强制措施；
                <w:br/>
                三、被保险人自杀或故意自伤，但被保险人自杀或故意自伤时为无民事行为能力人的除外； 
                <w:br/>
                四、被保险人斗殴、醉酒，服用、吸食或注射毒品；
                <w:br/>
                五、被保险人受酒精、毒品或管制药物的影响而导致的意外；
                <w:br/>
                六、被保险人酒后驾驶、无合法有效驾驶证驾驶或驾驶无有效行驶证的机动车； 
                <w:br/>
                七、被保险人流产、分娩或投保前原有疾病；
                <w:br/>
                八、被保险人因整容手术或其它内、外科手术导致医疗事故； 
                <w:br/>
                九、被保险人未遵医嘱，私自服用、涂用或注射药物；
                <w:br/>
                十、被保险人参加潜水、跳伞、攀岩、探险、武术比赛、摔跤、特技表演、赛马或赛车等高风险运动；
                <w:br/>
                十一、用于矫形、整容、美容、心理咨询、器官移植，或修复、安装及购买残疾用具（如轮椅、假肢、助听器、配镜、假眼、假牙等）的费用；
                <w:br/>
                十二、被保险人体检、疗养或康复治疗。 
                <w:br/>
                十三、战争、军事冲突、暴乱或武装叛乱； 
                <w:br/>
                十四、核爆炸、核辐射或核污染；
                <w:br/>
                本公司为旅游者赠送了旅游意外保险。团员在境外旅游中如发生意外伤害事故，应及时取证，做好记录，保留票据，并由当地职能机构出具证明。我公司根据具体情况向保险公司提出索赔，我社是协助客人索赔，客人与我司无任何赔偿关系。如果是由非意外原因引起的急性病，旅行社和保险公司概不负责任。
                <w:br/>
                8、附加意外医疗保险金
                <w:br/>
                被保险人在保险期间内遭受意外伤害，在卫生行政部门认定的二级以上医院治疗，保险公司对被保险人支出的、符合保单签
                <w:br/>
                发地政府基本医疗保险管理规定的、合理且必要的医疗费用，医疗费用在 100 元以上部分保险公司在意外伤害医疗保险金额限额内予以补偿。
                <w:br/>
                被保险人因在保险期间内遭受意外伤害而住院医疗，至保险期间届满治疗仍未结束的，本公司继续承担意外医疗保险金给付责任至住院结束，最长可至意外伤害发生之日起第 180 日止。
                <w:br/>
                被保险人因在保险期间内遭受意外伤害而门诊治疗，每次意外事故保险公司补偿以 1200（含）元为限。
                <w:br/>
                保险公司对每一被保险人所负的意外医疗保险金给付责任以意外伤害医疗保险金额为限，一次或累计给付的保险金达到意外
                <w:br/>
                伤害医疗保险金额时，保险公司对该被保险人的本项保险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2025-04-25T05:28:35+08:00</dcterms:created>
  <dcterms:modified xsi:type="dcterms:W3CDTF">2025-04-25T05:28:35+08:00</dcterms:modified>
</cp:coreProperties>
</file>

<file path=docProps/custom.xml><?xml version="1.0" encoding="utf-8"?>
<Properties xmlns="http://schemas.openxmlformats.org/officeDocument/2006/custom-properties" xmlns:vt="http://schemas.openxmlformats.org/officeDocument/2006/docPropsVTypes"/>
</file>