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九寨沟·黄龙·都江堰·熊猫基地·峨眉山·乐山大佛·建川博物馆·安仁古镇·宽窄巷子·锦里双卧11天10晚行程单</w:t>
      </w:r>
    </w:p>
    <w:p>
      <w:pPr>
        <w:jc w:val="center"/>
        <w:spacing w:after="100"/>
      </w:pPr>
      <w:r>
        <w:rPr>
          <w:rFonts w:ascii="微软雅黑" w:hAnsi="微软雅黑" w:eastAsia="微软雅黑" w:cs="微软雅黑"/>
          <w:sz w:val="20"/>
          <w:szCs w:val="20"/>
        </w:rPr>
        <w:t xml:space="preserve">金色希尔顿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24970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1、[经典收录]  5A九寨沟·黄龙·都江堰·大熊猫·峨眉山·乐山大佛·建川博物馆·安仁古镇
                <w:br/>
                2、[甄选酒店]  升级一晚希尔顿欢朋酒店，额外升级4晚网评3钻酒店
                <w:br/>
                3、[舌尖美食]  羌族农家宴·牦牛汤锅·藏味土火锅·峨眉养生宴·乐山特色火锅.熊猫蒸笼宴
                <w:br/>
                4、[爸妈专属]  专为中老年人研发的行程 覆盖所有四川精华景点 60岁以上免门票（建川博物馆除外）
                <w:br/>
                5、[赠送景点]  中国古羌城·映秀遗址·宽窄巷子·锦里·松州古城·叠溪海子·黄龙溪·藏民俗文化村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济南/成都
                <w:br/>
              </w:t>
            </w:r>
          </w:p>
          <w:p>
            <w:pPr>
              <w:pStyle w:val="indent"/>
            </w:pPr>
            <w:r>
              <w:rPr>
                <w:rFonts w:ascii="微软雅黑" w:hAnsi="微软雅黑" w:eastAsia="微软雅黑" w:cs="微软雅黑"/>
                <w:color w:val="000000"/>
                <w:sz w:val="20"/>
                <w:szCs w:val="20"/>
              </w:rPr>
              <w:t xml:space="preserve">
                济南/成都西 
                <w:br/>
                Z315 16:09-20:28+1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济南/成都
                <w:br/>
              </w:t>
            </w:r>
          </w:p>
          <w:p>
            <w:pPr>
              <w:pStyle w:val="indent"/>
            </w:pPr>
            <w:r>
              <w:rPr>
                <w:rFonts w:ascii="微软雅黑" w:hAnsi="微软雅黑" w:eastAsia="微软雅黑" w:cs="微软雅黑"/>
                <w:color w:val="000000"/>
                <w:sz w:val="20"/>
                <w:szCs w:val="20"/>
              </w:rPr>
              <w:t xml:space="preserve">
                抵达成都入住酒店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-熊猫基地-映秀遗址-车观松州古城-川主寺
                <w:br/>
              </w:t>
            </w:r>
          </w:p>
          <w:p>
            <w:pPr>
              <w:pStyle w:val="indent"/>
            </w:pPr>
            <w:r>
              <w:rPr>
                <w:rFonts w:ascii="微软雅黑" w:hAnsi="微软雅黑" w:eastAsia="微软雅黑" w:cs="微软雅黑"/>
                <w:color w:val="000000"/>
                <w:sz w:val="20"/>
                <w:szCs w:val="20"/>
              </w:rPr>
              <w:t xml:space="preserve">
                ★上午：酒店早餐后前往熊猫基地参观，成都大熊猫保护研究中心现建有齐全各种大熊猫繁育所必须的设施，有兽舍、饲料室、医疗站、大熊猫纪念馆和实验楼，还种有大熊猫食用的上万丛竹子和灌木，为大熊猫创造近似于野外的生活环境， 现已成为国内开展大熊猫等珍稀濒危野生动物移地保护的主要基地之一。沿都汶高速抵映秀地震遗址，沿途感受2008年汶川大地震“地动山摇、山崩地裂、沧海桑田”后的景象，感悟大自然的力量；观看震后统一重建的具有民族特色的民居，感受人定胜天的伟力。途中车观1933年地震遗址—叠溪海子。参观丝路重要驿站车观松洲古城 （不上城楼），古名松州，四川省历史名城。
                <w:br/>
                ★晚上：后前往参加藏家欢乐颂藏式土火锅（此项目为赠送，不去费用不退，且不做等价置换），九寨特色心灵盛宴“走进藏家”藏民家访活动，体验藏族人现代的生活方式和饮食习惯，了解藏族人今天的生活和性格特点，和藏族同胞零距离接触，释放压力与藏族同胞一起歌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
                <w:br/>
              </w:t>
            </w:r>
          </w:p>
          <w:p>
            <w:pPr>
              <w:pStyle w:val="indent"/>
            </w:pPr>
            <w:r>
              <w:rPr>
                <w:rFonts w:ascii="微软雅黑" w:hAnsi="微软雅黑" w:eastAsia="微软雅黑" w:cs="微软雅黑"/>
                <w:color w:val="000000"/>
                <w:sz w:val="20"/>
                <w:szCs w:val="20"/>
              </w:rPr>
              <w:t xml:space="preserve">
                ★上午：早餐后从酒店出发去景区，乘坐环保观光车进入“人间天堂”—九寨沟：（观光车90元自理必消），九寨沟被誉为人间仙境，童话世界，由翠海、叠瀑、彩林、烟云、雪峰以及奇异多彩的藏族风情组成格调自然风韵独具的仙境；景观主要分布在树正沟、日则沟、则查洼沟三条主沟内，景区内有最宽、最高、最雄伟，最娟秀的四大瀑布；珍珠滩瀑布、诺日朗瀑布、熊猫海瀑布、及树正瀑布，108个高山湖泊及数十处流泉飞瀑等景观；九寨的水清冽透底，变幻无穷；在阳光的折射和反射下呈现五彩斑斓的色彩，让您细细体味“黄山归来不看山，九寨归来不看水”的意境；为升级您的旅行体验，深度领略川藏羌文化，您可以观赏大型歌舞剧演出-一生必看的演出《九寨千古情/藏羌歌舞晚会》，门牌价格280。我社订票有优惠并车接车送，直接咨询导游即可。
                <w:br/>
                ★晚上：前往九寨沟酒店休息。
                <w:br/>
                【温馨提示】：
                <w:br/>
                1、九寨沟由于 2018 年 7 月关园，重新开放后可能部分景点可能无法前往游览，望提前知晓，景区内为自由行，导游不陪同观光，沟内每个景点都有一个观光车上下的车站，凭车票当日可在任一站点自由换乘，观光车配有景区讲解员。游览景区内两条沟的先后顺序，完全根据观光车调度人员临时安排分沟游览，这样也能更好的分散游客，让您在拍照的时候更为舒心。观光车一般是到每条沟最高景点下车，然后往下走游览，所以走路也不会觉得累。
                <w:br/>
                2、景区最佳的游览方式还是自由参观，乘坐的观光车运行方式和城里的公交车是一样的，因此导游也无法全程陪同。
                <w:br/>
                3、景区内诺日朗餐厅用餐，自助餐 60 元/人起（以景区实际收费为准），用餐比较简单，而且会影响您的游览时间， 建议您自带干粮进沟。
                <w:br/>
                4、禁止吸烟，有吸烟习惯的客人请忍耐，或是到专门的吸烟区，否则会受到高额罚款。九寨沟是世界自然遗产，爱它您就保护它。
                <w:br/>
                5、九寨沟口海拔约 1900 米，沟内海拔最高点长海高约 3100 米，大多游客无高原反应，请放心游玩。进入藏区，请尊重少数民族风俗习惯，如若你自由活动期间在附近逛街商店或小卖点，请不要讨价还价后而不购买。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藏民俗文化村-黄龙-叠溪海子-茂县
                <w:br/>
              </w:t>
            </w:r>
          </w:p>
          <w:p>
            <w:pPr>
              <w:pStyle w:val="indent"/>
            </w:pPr>
            <w:r>
              <w:rPr>
                <w:rFonts w:ascii="微软雅黑" w:hAnsi="微软雅黑" w:eastAsia="微软雅黑" w:cs="微软雅黑"/>
                <w:color w:val="000000"/>
                <w:sz w:val="20"/>
                <w:szCs w:val="20"/>
              </w:rPr>
              <w:t xml:space="preserve">
                ★上午：早上约 6：30 酒店享用丰富的早餐后出发前往川主寺，前往藏民族文化村落观光（停留2小时），在这里您能看到独特的藏族民居，淳朴的民风和华丽的藏族服饰，在党的领导下，藏族人民生活发生了翻天覆地的变化，藏族人民用自己勤劳的双手，过上了幸福美满的生活。大家可参观当地特色银饰品民族的手工艺品是传播民俗文化的重要载体。为了发展当地经济，让更多人了解藏族文化。当地政府在这里设立了当地特色工艺品展厅，让游客在这里了解藏族文化的同时，促进当地经济发展。
                <w:br/>
                ★下午：观光后在这里中餐，可了解冬虫夏草的功效，品尝当地特色美食。后前往游览国家5A级景区【黄龙名胜风景区】（游览时间约 3.5小时）；黄龙以它“奇、绝、秀、幽”的自然景观而蜚声中外，景区内数千个钙化彩池形态各异，流光泛彩，长达 2500 米的钙化硫是世界之最，沿途主要景点有洗身洞、金沙铺地、盆景池、黄龙洞、黄龙寺、石塔镇海、五彩池、转花玉池等， 由于景区海拔较高，游览时请量力而行（可自费乘索道上行 80/人（强烈建议）,下行 40/人），欣赏露天岩溶地貌，尽享人间瑶池。
                <w:br/>
                ★晚上：晚间抵达茂县入住酒店休息。
                <w:br/>
                【温馨提示】
                <w:br/>
                景区内的摊点购物点、或沿涂停留休息的站点和餐厅附近均可能会有商店，为景区自营行为，不属于我社安排购物店，可根据个人喜好酌情购买，价格为市场平价，为保障您的权益，购物请留好单据。
                <w:br/>
                特别提醒：以上行程安排及时间仅供参考，导游有权根据实际情况做适当调整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中国古羌城-都江堰-大邑
                <w:br/>
              </w:t>
            </w:r>
          </w:p>
          <w:p>
            <w:pPr>
              <w:pStyle w:val="indent"/>
            </w:pPr>
            <w:r>
              <w:rPr>
                <w:rFonts w:ascii="微软雅黑" w:hAnsi="微软雅黑" w:eastAsia="微软雅黑" w:cs="微软雅黑"/>
                <w:color w:val="000000"/>
                <w:sz w:val="20"/>
                <w:szCs w:val="20"/>
              </w:rPr>
              <w:t xml:space="preserve">
                ★上午：早餐后早餐后从川主寺出发，乘车前往世界自然遗产古羌城，观萨朗广场盛大的开城仪式，历史上为冉駹居地，古茂州所在地，是全国最大的羌文化核心保护区，羌民族核心聚居地；这里是羌民族祭祖祈福之圣山，羌圣祠坐落在羌圣山之巅，分别建堂安放炎帝、大禹、元昊三位羌圣羌祖的大型塑像，供游客祭祖、朝拜；炎帝广场为羌人大型祭祖广场。
                <w:br/>
                ★下午：午餐后前往都江堰景区：景区始建于秦昭王末年，是蜀郡太守李冰父子在前人鳖灵开凿的基础上组织修建的大型水利工程，是全世界迄今为止，年代最久、唯一留存、仍在一直使用、以无坝引水为特征的宏大水利工程，凝聚着中国古代劳动人民勤劳、勇敢、智慧的结晶。游览完后乘车入住大邑希尔顿欢朋酒店。让优美舒适的酒店环境环节川西旅途的疲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建川博物馆-安仁古镇-黄龙溪-乐山大佛
                <w:br/>
              </w:t>
            </w:r>
          </w:p>
          <w:p>
            <w:pPr>
              <w:pStyle w:val="indent"/>
            </w:pPr>
            <w:r>
              <w:rPr>
                <w:rFonts w:ascii="微软雅黑" w:hAnsi="微软雅黑" w:eastAsia="微软雅黑" w:cs="微软雅黑"/>
                <w:color w:val="000000"/>
                <w:sz w:val="20"/>
                <w:szCs w:val="20"/>
              </w:rPr>
              <w:t xml:space="preserve">
                早餐后，乘车前往-建川博物馆；建川博物馆是中国最大的民间博物馆之一，位于四川成都，以收藏、展示近现代历史文物和史料为主，涵盖抗战、民俗、红色年代等多个主题，通过丰富的展品和独特的陈列方式，生动展现了中国近现代历史的变迁，是兼具教育意义和文化价值的历史博物馆。
                <w:br/>
                前往安仁古镇，安仁古镇位于四川省成都市大邑县，是一座有着1380多年历史的古镇，以“中国博物馆小镇”著称。这里保存有27座中西合璧的民国老公馆、48座现代博物馆场馆、16处文保单位以及1000余万件藏品，其中国家一级文物3655件。古镇核心景区包括公馆老街、刘氏庄园博物馆和建川博物馆聚落。安仁古镇以其独特的川西建筑风格、深厚的历史文化底蕴和丰富的文博资源，成为国家5A级旅游景区，吸引着众多游客前来体验。
                <w:br/>
                前往成都黄龙溪古镇用餐：黄龙溪古镇是十大水乡古镇之一，有着1700余年历史的川西古镇黄龙溪，位于成都市东南约30公里处的双流县。该镇属四川省历史文化古镇及省级旅游风景区。古镇不仅风光秀丽、环境优美，还是驰名中外的天然影视摄影基地。古镇主要特色是：古街、古树、古庙、古水陆码头、古建筑和古朴的民风民俗。是国家文化部命名的中国民间艺术（火龙）之乡、国家级环境优美小城镇。素有“影视城”、“中国好莱坞”之称。
                <w:br/>
                午饭后前往参观世界第一大佛——乐山大佛：所谓一方水土，养一方性格；一座古城，领千古潮流，大佛开凿于唐玄宗开元初年，历时90年才告完成，佛像高71米，素有“佛是一座山，山是一座佛”之称，游览禅缘，凌云寺，大雄宝殿，下九曲栈道、观三江汇流、灵宝塔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峨眉金顶-宽窄巷子-锦里-成都
                <w:br/>
              </w:t>
            </w:r>
          </w:p>
          <w:p>
            <w:pPr>
              <w:pStyle w:val="indent"/>
            </w:pPr>
            <w:r>
              <w:rPr>
                <w:rFonts w:ascii="微软雅黑" w:hAnsi="微软雅黑" w:eastAsia="微软雅黑" w:cs="微软雅黑"/>
                <w:color w:val="000000"/>
                <w:sz w:val="20"/>
                <w:szCs w:val="20"/>
              </w:rPr>
              <w:t xml:space="preserve">
                ★上午：早餐后从宾馆出发前往峨眉山，,后乘景区观光车（90元/人自理必消）至雷洞坪停车场，午餐后步行约40分钟至接引殿，乘索道（往返120元/ 人自理）直上金顶，游金顶金、银、铜殿，观峨眉山镇山之宝四方十面佛普贤金像，观世界最高佛教朝拜中心。登舍身崖，充分感受峨眉“雄.秀.奇.险.幽”的五大特色。后乘车前往成都，前往【锦里古街】 ，成都版清明 上河图--"锦里" ，是感受浪漫休闲的精神驿站 ，是体验三国文化与民俗的魅力街区。 然后前往【宽窄巷子】 " 中国特色商业步行街"、 四川十大最美街道。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成都/济南
                <w:br/>
              </w:t>
            </w:r>
          </w:p>
          <w:p>
            <w:pPr>
              <w:pStyle w:val="indent"/>
            </w:pPr>
            <w:r>
              <w:rPr>
                <w:rFonts w:ascii="微软雅黑" w:hAnsi="微软雅黑" w:eastAsia="微软雅黑" w:cs="微软雅黑"/>
                <w:color w:val="000000"/>
                <w:sz w:val="20"/>
                <w:szCs w:val="20"/>
              </w:rPr>
              <w:t xml:space="preserve">
                早上睡到自然醒，随后将自由活动，根据航班安排送机/机场。
                <w:br/>
                TIPS：如航班/列车时间较晚，需在12:00前完成退房，行李可寄存酒店。成都西/济南
                <w:br/>
                Z316 22:03-02：35+2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成都/济南
                <w:br/>
              </w:t>
            </w:r>
          </w:p>
          <w:p>
            <w:pPr>
              <w:pStyle w:val="indent"/>
            </w:pPr>
            <w:r>
              <w:rPr>
                <w:rFonts w:ascii="微软雅黑" w:hAnsi="微软雅黑" w:eastAsia="微软雅黑" w:cs="微软雅黑"/>
                <w:color w:val="000000"/>
                <w:sz w:val="20"/>
                <w:szCs w:val="20"/>
              </w:rPr>
              <w:t xml:space="preserve">
                沿途参观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成都/济南
                <w:br/>
              </w:t>
            </w:r>
          </w:p>
          <w:p>
            <w:pPr>
              <w:pStyle w:val="indent"/>
            </w:pPr>
            <w:r>
              <w:rPr>
                <w:rFonts w:ascii="微软雅黑" w:hAnsi="微软雅黑" w:eastAsia="微软雅黑" w:cs="微软雅黑"/>
                <w:color w:val="000000"/>
                <w:sz w:val="20"/>
                <w:szCs w:val="20"/>
              </w:rPr>
              <w:t xml:space="preserve">
                抵达济南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山东/成都往返硬卧，全程空调旅游车，
                <w:br/>
                住宿	当地网评3钻酒店
                <w:br/>
                用餐	全程7早9正，十人一桌，八菜一汤，不足十人，酌情减菜。
                <w:br/>
                导游	持证中文导游服务
                <w:br/>
                保险	旅行社责任险;赠送意外险代购十万元旅游人身意外伤害保险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费用不含：门票及景交，请根据年龄现付当地导游
                <w:br/>
                酒店内洗衣、理发、电话、传真、收费电视、饮品、烟酒等个人消费，
                <w:br/>
                酒水饮料以及个人消费请自理； 一切个人消费及费用包含中未提及的任何费用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2025-05-06T18:37:53+08:00</dcterms:created>
  <dcterms:modified xsi:type="dcterms:W3CDTF">2025-05-06T18:37:53+08:00</dcterms:modified>
</cp:coreProperties>
</file>

<file path=docProps/custom.xml><?xml version="1.0" encoding="utf-8"?>
<Properties xmlns="http://schemas.openxmlformats.org/officeDocument/2006/custom-properties" xmlns:vt="http://schemas.openxmlformats.org/officeDocument/2006/docPropsVTypes"/>
</file>