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【非常意大利】德法意瑞4国10晚13日法罗进出双飞游行程单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OZ17406585726F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法国-瑞士-德国-加拿大</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CA965   PEK/FRA   0230/0650
                <w:br/>
                CA940   FCO/PEK   2020/1255+1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一价全含 非常意大利4国12/13天
                <w:br/>
                👍明示餐厅，明示菜单
                <w:br/>
                🏨特色酒店 
                <w:br/>
                2晚特色酒店:意大利庄园/温泉 或瑞士湖景/山景 或木屋酒店 三选一
                <w:br/>
                📶境外wifi 2人一台，不限速 
                <w:br/>
                🏨全程四星酒店，热早
                <w:br/>
                🍸餐食:含全餐，六菜&amp;意大利墨鱼面&amp;铁力士山顶用餐&amp;《11月之后团期巴黎风味烤鸡&amp;瑞士风味烤鸡》
                <w:br/>
                景点升级🎉罗马深度游：西班牙广场&amp;西班牙台阶&amp;许愿池，
                <w:br/>
                找寻《罗马假日》奥黛丽赫本的足迹
                <w:br/>
                💖童话世界：新天鹅堡（入内）&amp;高天鹅堡
                <w:br/>
                六大世界遗产：比萨&amp;罗马&amp;威尼斯&amp;佛罗伦萨&amp;天空之城&amp;五渔村
                <w:br/>
                瑞士最美360度旋转缆车：铁力士雪山
                <w:br/>
                瑞士最美观光列车：金色山口列车
                <w:br/>
                双游船：塞纳河&amp;黄金大运河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22:30 北京首都机场T3航站楼集合，专业送团人开出团说明会。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法兰克福 梅茨
                <w:br/>
              </w:t>
            </w:r>
          </w:p>
          <w:p>
            <w:pPr>
              <w:pStyle w:val="indent"/>
            </w:pPr>
            <w:r>
              <w:rPr>
                <w:rFonts w:ascii="微软雅黑" w:hAnsi="微软雅黑" w:eastAsia="微软雅黑" w:cs="微软雅黑"/>
                <w:color w:val="000000"/>
                <w:sz w:val="20"/>
                <w:szCs w:val="20"/>
              </w:rPr>
              <w:t xml:space="preserve">
                02:30 搭乘国际航班前往法兰克福，期待已久的欧洲离我们越来越近…
                <w:br/>
                06:50 法兰克福接机，开启欧洲之旅
                <w:br/>
                08:00 法兰克福市区游览(约1.5小时)，罗马广场是法兰克福老城的中心，位于美茵河以北，也是旧市政厅的所在地。法兰克福大教堂位于罗马区，与罗马广场毗邻，这座哥特式教堂建于13-15世纪间，14世纪它成为日耳曼国王的加冕地，共有十位神圣罗马帝国的皇帝在此举办加冕典礼，因此又有“皇帝大教堂”之称。旧市政厅是法兰克福的地标之一。位于罗马广场上，三栋山墙式建筑便是法兰克福的市政厅。
                <w:br/>
                11:00 午餐, 缘来餐厅，六菜一汤；
                <w:br/>
                12:00 乘车前往法国小镇;
                <w:br/>
                18:00 晚餐，六菜一汤；
                <w:br/>
                19:00前往酒店休息；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梅茨 巴黎
                <w:br/>
              </w:t>
            </w:r>
          </w:p>
          <w:p>
            <w:pPr>
              <w:pStyle w:val="indent"/>
            </w:pPr>
            <w:r>
              <w:rPr>
                <w:rFonts w:ascii="微软雅黑" w:hAnsi="微软雅黑" w:eastAsia="微软雅黑" w:cs="微软雅黑"/>
                <w:color w:val="000000"/>
                <w:sz w:val="20"/>
                <w:szCs w:val="20"/>
              </w:rPr>
              <w:t xml:space="preserve">
                07:00 酒店内享用西式自助热早餐；
                <w:br/>
                08:00 乘车前往巴黎；
                <w:br/>
                12:00 午餐，特别安排巴黎地道风味法式烤鸡餐；
                <w:br/>
                （开胃沙拉菜 风味烧鸡腿 现切酥炸薯条 配纯净水）
                <w:br/>
                13:00参观世界三大博物馆之一的卢浮宫（含耳机讲解，约1.5小时），如今博物馆收藏的艺术品已达40万件，其中包括雕塑，绘画，美术工艺及古代东方，古代埃及和古希腊罗马等7个门类。在此可欣赏镇馆三宝-蒙娜莉莎的微笑，米罗的维纳斯雕像和胜利女神像，让你一窥艺术殿堂的奥妙; 
                <w:br/>
                18:00 晚餐，江南餐厅，六菜一汤；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酒店内享用西式自助热早餐；
                <w:br/>
                08:00 乘车前往巴黎市区游览（约1.5小时）：外观凯旋门地处宽阔的戴高乐广场（约20分钟），这里是香榭里舍大街的尽头，从戴高乐广场向四面八方延伸，有12条大道，宏伟、壮丽的凯旋门就耸立在广场中央的环岛上面；协和广场（约15分钟）上有绿铜色的雕像及美丽的喷泉，中央是来自古埃及太阳神殿的方尖碑，这片宏伟壮丽的广场被法国人称为“世界最美丽的广场”，外观闻名世界的艾菲尔铁塔（约20分钟）；随后特别安排塞纳河游船（约1小时），欣赏巴黎城市美丽景致。
                <w:br/>
                12:00 午餐，江南餐厅，六菜一汤；
                <w:br/>
                13:00 三小时自由活动；
                <w:br/>
                随后您可以逛一逛拥有一百多年历史的老佛爷百货（约2小时），一进门大厅内的挑高玻璃圆顶，令人惊艳七层楼高的老佛爷百货拥有八万个不同的品牌，是巴黎规模最大，货色最齐全的百货公司，更所有旅客不能错过的购物天堂。在阳光明媚的午后来街边咖啡厅，品味浓香的法式咖啡，看世界各地的时尚男女来来往往。【温馨提示：在自由活动期间，请您自行保护好您的人身及财物安全，最好不要单独行动，结伴而行。凡自由活动期间，若您自行参加非本社组织的游览活动期间所出现的盗抢、财物丢失、交通安全、商品质量、退税等一切问题。本社将不承担其后果责任，请您谅解。】
                <w:br/>
                晚餐，敬请自理；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米卢斯
                <w:br/>
              </w:t>
            </w:r>
          </w:p>
          <w:p>
            <w:pPr>
              <w:pStyle w:val="indent"/>
            </w:pPr>
            <w:r>
              <w:rPr>
                <w:rFonts w:ascii="微软雅黑" w:hAnsi="微软雅黑" w:eastAsia="微软雅黑" w:cs="微软雅黑"/>
                <w:color w:val="000000"/>
                <w:sz w:val="20"/>
                <w:szCs w:val="20"/>
              </w:rPr>
              <w:t xml:space="preserve">
                07:00 酒店内享用西式自助热早餐；
                <w:br/>
                08:00 乘车前往凡尔赛宫（含法国官方持牌讲解，约1小时），凡尔赛宫及其园林堪称法国古建筑的杰出代表。1979年被列为《世界文化遗产名录》，是世界五大宫之一，是人类艺术宝库中一颗灿烂的明珠
                <w:br/>
                12:00 午餐，食家庄，六菜一汤；
                <w:br/>
                （清蒸鱼片、口水鸡、红烧猪脚、干煸四季豆、五香豆干、蒜茸包心菜   番茄蛋花汤  米饭+水果+茶水）
                <w:br/>
                13:00 乘车前往法国小镇；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米卢斯 因特拉肯 萨尔嫩 琉森
                <w:br/>
              </w:t>
            </w:r>
          </w:p>
          <w:p>
            <w:pPr>
              <w:pStyle w:val="indent"/>
            </w:pPr>
            <w:r>
              <w:rPr>
                <w:rFonts w:ascii="微软雅黑" w:hAnsi="微软雅黑" w:eastAsia="微软雅黑" w:cs="微软雅黑"/>
                <w:color w:val="000000"/>
                <w:sz w:val="20"/>
                <w:szCs w:val="20"/>
              </w:rPr>
              <w:t xml:space="preserve">
                07:00酒店内享用西式自助热早餐；
                <w:br/>
                08:00乘车前往因特拉肯；
                <w:br/>
                11:00 午餐，六菜一汤；
                <w:br/>
                12:04乘坐瑞士著名的全景观光列车—金色山口火车（二等车厢，参考时间：12：04-13：35），前往萨尔嫩，美丽的湖水，阿尔卑斯山与中世纪的建筑互相映衬，如诗如画的美景令人倾倒；
                <w:br/>
                14:00琉森市区游览+自由活动（约2小时）:参观由丹麦雕刻家特尔巴尔森设计的狮子纪念碑（约15分钟），是雕刻在整块崖壁上的石像，风格独特的卡贝尔桥（约15分钟），8世纪建城的琉森在中古曾是瑞士的首都，是到瑞士时不可错失的地方；随后可自由活动；
                <w:br/>
                18:00 晚餐，卡米拉餐厅，瑞士风味烤鸡餐；
                <w:br/>
                （玉米汤，烤鸡腿，沙拉，薯条，水）
                <w:br/>
                19:00 乘车前往酒店；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刘森 铁力士 慕尼黑
                <w:br/>
              </w:t>
            </w:r>
          </w:p>
          <w:p>
            <w:pPr>
              <w:pStyle w:val="indent"/>
            </w:pPr>
            <w:r>
              <w:rPr>
                <w:rFonts w:ascii="微软雅黑" w:hAnsi="微软雅黑" w:eastAsia="微软雅黑" w:cs="微软雅黑"/>
                <w:color w:val="000000"/>
                <w:sz w:val="20"/>
                <w:szCs w:val="20"/>
              </w:rPr>
              <w:t xml:space="preserve">
                07:00 酒店内享用西式自助早餐；
                <w:br/>
                08:00 乘车前往游览瑞士著名的阿尔卑斯山峰之一——铁力士山（约2.5小时，含上下山时间），乘坐2种不同缆车，一路领略春夏冬三季景观的奇妙旅程: 第一段缆车可看见青翠的草地以及休闲吃草的牛群，就像进入童话世界，最为精彩的是最后一段，360度旋转缆车将欣赏到的壮丽雪山全景绝对是不可错过的独特体验！(注：如遇恶劣天气、景点关门、雪山维修等情况，无法上山，我社将安排其他雪山或景点替换，敬请谅解。)
                <w:br/>
                12:00 午餐，特别安排铁力士山顶用餐；
                <w:br/>
                15:00乘车前往慕尼黑；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慕尼黑 富森 因斯布鲁克
                <w:br/>
              </w:t>
            </w:r>
          </w:p>
          <w:p>
            <w:pPr>
              <w:pStyle w:val="indent"/>
            </w:pPr>
            <w:r>
              <w:rPr>
                <w:rFonts w:ascii="微软雅黑" w:hAnsi="微软雅黑" w:eastAsia="微软雅黑" w:cs="微软雅黑"/>
                <w:color w:val="000000"/>
                <w:sz w:val="20"/>
                <w:szCs w:val="20"/>
              </w:rPr>
              <w:t xml:space="preserve">
                07:00 酒店内享用西式自助早餐；
                <w:br/>
                08:00 慕尼黑游览（约1小时）领略巴伐利亚的豪迈风情，从市中心的玛丽亚广场开始慕尼黑之游，装饰富丽堂皇的新市政厅位于玛丽亚广场北侧，19世纪末建造的巍峨挺拔的棕黑色建筑，上面像撒了一层白霜。市政厅钟楼上装置有全德国最大的木偶报时钟，每天有多少游人翘首仰望这迷人的表演，聆听那清脆响亮的音乐钟声，一睹古代人物的丰采，惊叹德国艺术之高超。旧市街玛丽恩广场是慕尼黑古城区的中心点。
                <w:br/>
                10:00乘车前往富森；
                <w:br/>
                12:00 午餐，六菜一汤；
                <w:br/>
                13:00抵达后入内参观童话城堡－新天鹅堡（约2小时，含路上），它是巴伐利亚国王鲁道夫二世为实现其一生理想表现出中古世纪骑士精神所建的梦幻城堡，城堡的最初草稿为剧院画家与舞台设计者所创造，故使其保有如梦如幻的不真实感，让人怦然心动白色大理石建筑，尖塔高耸，风格独特，迪斯尼乐园即仿此建造，后外观高天鹅堡（约15分钟），是国王路德维希二世渡过他童年的地方，旧天鹅堡的黄色建筑，在外观上虽然没有新天鹅堡那样的迷人和梦幻，但是，旧天鹅堡里有比新天鹅还丰富的馆藏……(注：如因预订限制，无法入内新天鹅堡，我社将会调整行程，安排外观新天鹅堡、同时入内参观馆藏更为丰富的高天鹅堡，敬请谅解。)
                <w:br/>
                15:00 前往因斯布鲁克；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 威尼斯 帕多瓦
                <w:br/>
              </w:t>
            </w:r>
          </w:p>
          <w:p>
            <w:pPr>
              <w:pStyle w:val="indent"/>
            </w:pPr>
            <w:r>
              <w:rPr>
                <w:rFonts w:ascii="微软雅黑" w:hAnsi="微软雅黑" w:eastAsia="微软雅黑" w:cs="微软雅黑"/>
                <w:color w:val="000000"/>
                <w:sz w:val="20"/>
                <w:szCs w:val="20"/>
              </w:rPr>
              <w:t xml:space="preserve">
                07:00 酒店内享用西式自助早餐；
                <w:br/>
                08:00 乘车前往威尼斯-位于意大利东北部，是亚得里亚海威尼斯湾西北岸重要港口，主建于离岸4公里的海边浅水滩上，由118个小岛组成，400多座桥梁连成一体，以舟相通，有“水上都市”、“百岛城”、
                <w:br/>
                “桥城”之称。
                <w:br/>
                12:00 午餐，特别安排意大利特色餐墨鱼面；（由于很多人对墨鱼面的接受程度低，会根据个人口味改成墨鱼面+肉酱面）
                <w:br/>
                13:00抵达后前往参观有『黄金教堂』之称的外观圣马可大教堂、外观圣马可广场。游览连接道奇宫及其附属监狱的叹息桥，威尼斯黄金大运河游船（约20分钟），大运河有着“水上香榭丽舍”的美誉。河两岸的建筑风格迥异，散布着各式各样的古老建筑,既有洛可可式的宫殿，也有摩尔式的住宅，当然也少不了众多的富丽堂皇的巴洛克和哥特式风格的教堂。威尼斯大约有450座桥，但是只有3座桥横跨大运河。第一座是通往研究院美术馆的研究院大桥，第二座就是里亚尔托桥。最后一座是斯卡路茨桥；里亚托桥旁新落成的全球知名奢侈品免税商场ＤＦＳ(约1.5小时)也是不容错过的休憩之地，汇集了 120多个以意大利品牌为主的知名品牌。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帕多瓦 拉斯佩齐亚 比萨 佛罗伦萨
                <w:br/>
              </w:t>
            </w:r>
          </w:p>
          <w:p>
            <w:pPr>
              <w:pStyle w:val="indent"/>
            </w:pPr>
            <w:r>
              <w:rPr>
                <w:rFonts w:ascii="微软雅黑" w:hAnsi="微软雅黑" w:eastAsia="微软雅黑" w:cs="微软雅黑"/>
                <w:color w:val="000000"/>
                <w:sz w:val="20"/>
                <w:szCs w:val="20"/>
              </w:rPr>
              <w:t xml:space="preserve">
                07:00 酒店内享用西式自助早餐；
                <w:br/>
                08:00 乘车前往拉斯佩齐亚；
                <w:br/>
                12:00 中餐，绿茶餐厅，六菜一汤；
                <w:br/>
                （葱油鸡，蔬菜虾，糖醋排骨/香酥鸭，炝炒大白菜，麻婆豆腐，炒豆芽/醋溜土豆丝  紫菜蛋花汤，米饭+水果+水）
                <w:br/>
                13:00抵达后参观五渔村（含火车，约1.5小时），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五渔村的第二个村Manarola是最最美丽的，这里是明信片地标村落，也是红遍网络的那个色彩斑斓的悬崖村落。）
                <w:br/>
                17:00乘车前往伽利略的故乡--比萨（约1小时，含路上），主要游览景点为：比萨斜塔（外观不登塔）：世界七大奇景之一，让您惊讶此倾斜而不坠之奇景，誉为工程力学奇迹的比萨斜塔之所以闻名，是因它本身的斜度超过了力学上离中心点最大角度而仍能屹立不坠
                <w:br/>
                18:00 晚餐，六菜一汤；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 天空之城 罗马
                <w:br/>
              </w:t>
            </w:r>
          </w:p>
          <w:p>
            <w:pPr>
              <w:pStyle w:val="indent"/>
            </w:pPr>
            <w:r>
              <w:rPr>
                <w:rFonts w:ascii="微软雅黑" w:hAnsi="微软雅黑" w:eastAsia="微软雅黑" w:cs="微软雅黑"/>
                <w:color w:val="000000"/>
                <w:sz w:val="20"/>
                <w:szCs w:val="20"/>
              </w:rPr>
              <w:t xml:space="preserve">
                07:00 酒店内享用西式自助早餐；
                <w:br/>
                08:00 佛罗伦萨市区观光（约2.5小时）:红色圆顶的圣母百花大教堂，由十块浮雕组成，内容以叙述旧游览约圣经题材为主的天堂之门（约30分钟）；市政厅广场（约25分钟），这里有一座建于十三世纪的碉堡式旧宫（现为市政厅），连同整个广场成为了一座露天雕塑博物馆，各种石雕和铜像作品栩栩如生，如人们所熟悉的米开朗琪罗的《大卫像》复制品。
                <w:br/>
                12:00 午餐，天厨,,六菜一汤；
                <w:br/>
                (红烧牛腩土豆、酸溜土豆丝、扒鸡、炒季节蔬菜、红烧肉笋块、回鍋肉、紫菜蛋花汤 米饭+水果+茶水)
                <w:br/>
                13:00 乘车前往天空之城（不少于1.5小时,含摆渡车）.宫崎骏的就是以意大利这一坐真正的天空之城为原型。白露里治奥12世纪时已经是教区了，广场上的St.Donato大教堂建于13世纪，文艺复兴风格，门前几根断柱表明旧版教堂更豪华，现在的外观是16世纪改建的；
                <w:br/>
                15:00 乘车前往罗马；
                <w:br/>
                18:00 晚餐，香满楼，六菜一汤；
                <w:br/>
                （青椒猪肉，炒上海青，西红柿炒鸡蛋，胡萝卜排骨，炒包菜，辣子豆腐，紫菜蛋花汤，米饭+水果+水）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北京
                <w:br/>
              </w:t>
            </w:r>
          </w:p>
          <w:p>
            <w:pPr>
              <w:pStyle w:val="indent"/>
            </w:pPr>
            <w:r>
              <w:rPr>
                <w:rFonts w:ascii="微软雅黑" w:hAnsi="微软雅黑" w:eastAsia="微软雅黑" w:cs="微软雅黑"/>
                <w:color w:val="000000"/>
                <w:sz w:val="20"/>
                <w:szCs w:val="20"/>
              </w:rPr>
              <w:t xml:space="preserve">
                07:00 酒店内享用西式自助早餐；
                <w:br/>
                08:00 罗马市区游览（约1小时）：斗兽场（约30分钟）是古罗马时期最大的圆形角斗场，威严而壮观（不入内参观）；旁边是公元315年修建的君士坦丁凯旋门（约15分钟），经历了2000年的风风雨雨，仍保存了当初的完美造型。古罗马废墟（约15分钟）：古罗马废墟不仅是古罗马的发源地及市中心，也是罗马七座小山丘的共同交集。特别安排跟随《罗马假日》罗马深度游:西班牙广场-西班牙台阶-许愿池……找寻奥黛丽赫本的足迹，试想您就是剧中的主角；想您就是剧中的主角。（罗马深度含耳机讲解）
                <w:br/>
                12:00 午餐，圣彼得餐厅，六菜一汤；
                <w:br/>
                （回锅肉、萝卜炖牛肉、小鸡炖蘑菇、西红柿鸡蛋、时令蔬菜、红烧鱼、紫菜汤  米饭+水果+茶水）
                <w:br/>
                13:00收整行装，前往机场，办理退税。
                <w:br/>
                19:50 搭乘国际航班返程国内；
                <w:br/>
                温馨提示:请您保留好往返登机牌连同护照一起交给领队拿回销签，也有可能请您前往使馆面试销签，在使馆为您留下良好的记录便于您再次出国。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13:20安抵北京，结束愉快的旅程!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◎全程中文领队兼导游；
                <w:br/>
                ◎行程中所标明的欧洲星级标准酒店及早餐；
                <w:br/>
                ◎全程每日午、晚餐以中式餐食为主（用餐标准为6菜1汤），如遇退餐6欧元/每人每餐；
                <w:br/>
                ◎全程提供旅游巴士（车行按人数而定），专业司机；
                <w:br/>
                ◎行程中带的景点含门票费；
                <w:br/>
                ◎北京-法兰克福、罗马-北京国际间往返机票（经济舱）及欧洲境内段机票（含机场税）；
                <w:br/>
                ◎境外旅行责任险；
                <w:br/>
                境外司机、餐厅服务费、意大利当地地陪服务费及酒店税。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◎旅游费用不包括旅游者因违游览约、自身过错、自由活动期间内行为或自身疾病引起的人身和财产损失；
                <w:br/>
                此团单间差为80欧/人/晚；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威尼斯 DFS</w:t>
            </w:r>
          </w:p>
        </w:tc>
        <w:tc>
          <w:tcPr/>
          <w:p>
            <w:pPr>
              <w:pStyle w:val="indent"/>
            </w:pPr>
            <w:r>
              <w:rPr>
                <w:rFonts w:ascii="微软雅黑" w:hAnsi="微软雅黑" w:eastAsia="微软雅黑" w:cs="微软雅黑"/>
                <w:color w:val="000000"/>
                <w:sz w:val="20"/>
                <w:szCs w:val="20"/>
              </w:rPr>
              <w:t xml:space="preserve">百货公司、各式欧洲名品（主打意大利品牌）</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佛罗伦萨PERUZZI</w:t>
            </w:r>
          </w:p>
        </w:tc>
        <w:tc>
          <w:tcPr/>
          <w:p>
            <w:pPr>
              <w:pStyle w:val="indent"/>
            </w:pPr>
            <w:r>
              <w:rPr>
                <w:rFonts w:ascii="微软雅黑" w:hAnsi="微软雅黑" w:eastAsia="微软雅黑" w:cs="微软雅黑"/>
                <w:color w:val="000000"/>
                <w:sz w:val="20"/>
                <w:szCs w:val="20"/>
              </w:rPr>
              <w:t xml:space="preserve">意大利著名皮具制作销售店，意大利名品皮衣，皮具以及意大利品牌服饰等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巴黎BENLUX</w:t>
            </w:r>
          </w:p>
        </w:tc>
        <w:tc>
          <w:tcPr/>
          <w:p>
            <w:pPr>
              <w:pStyle w:val="indent"/>
            </w:pPr>
            <w:r>
              <w:rPr>
                <w:rFonts w:ascii="微软雅黑" w:hAnsi="微软雅黑" w:eastAsia="微软雅黑" w:cs="微软雅黑"/>
                <w:color w:val="000000"/>
                <w:sz w:val="20"/>
                <w:szCs w:val="20"/>
              </w:rPr>
              <w:t xml:space="preserve">化妆品、手表、免税商品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巴黎老佛爷或DFS</w:t>
            </w:r>
          </w:p>
        </w:tc>
        <w:tc>
          <w:tcPr/>
          <w:p>
            <w:pPr>
              <w:pStyle w:val="indent"/>
            </w:pPr>
            <w:r>
              <w:rPr>
                <w:rFonts w:ascii="微软雅黑" w:hAnsi="微软雅黑" w:eastAsia="微软雅黑" w:cs="微软雅黑"/>
                <w:color w:val="000000"/>
                <w:sz w:val="20"/>
                <w:szCs w:val="20"/>
              </w:rPr>
              <w:t xml:space="preserve">百货公司、各式欧洲名品</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巴黎 BURCHERE或OMEGA</w:t>
            </w:r>
          </w:p>
        </w:tc>
        <w:tc>
          <w:tcPr/>
          <w:p>
            <w:pPr>
              <w:pStyle w:val="indent"/>
            </w:pPr>
            <w:r>
              <w:rPr>
                <w:rFonts w:ascii="微软雅黑" w:hAnsi="微软雅黑" w:eastAsia="微软雅黑" w:cs="微软雅黑"/>
                <w:color w:val="000000"/>
                <w:sz w:val="20"/>
                <w:szCs w:val="20"/>
              </w:rPr>
              <w:t xml:space="preserve">精品名表</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巴黎花宫娜</w:t>
            </w:r>
          </w:p>
        </w:tc>
        <w:tc>
          <w:tcPr/>
          <w:p>
            <w:pPr>
              <w:pStyle w:val="indent"/>
            </w:pPr>
            <w:r>
              <w:rPr>
                <w:rFonts w:ascii="微软雅黑" w:hAnsi="微软雅黑" w:eastAsia="微软雅黑" w:cs="微软雅黑"/>
                <w:color w:val="000000"/>
                <w:sz w:val="20"/>
                <w:szCs w:val="20"/>
              </w:rPr>
              <w:t xml:space="preserve">香水</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富森APOLLO</w:t>
            </w:r>
          </w:p>
        </w:tc>
        <w:tc>
          <w:tcPr/>
          <w:p>
            <w:pPr>
              <w:pStyle w:val="indent"/>
            </w:pPr>
            <w:r>
              <w:rPr>
                <w:rFonts w:ascii="微软雅黑" w:hAnsi="微软雅黑" w:eastAsia="微软雅黑" w:cs="微软雅黑"/>
                <w:color w:val="000000"/>
                <w:sz w:val="20"/>
                <w:szCs w:val="20"/>
              </w:rPr>
              <w:t xml:space="preserve">德国双立人刀具等</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巴黎深度游</w:t>
            </w:r>
          </w:p>
        </w:tc>
        <w:tc>
          <w:tcPr/>
          <w:p>
            <w:pPr>
              <w:pStyle w:val="indent"/>
            </w:pPr>
            <w:r>
              <w:rPr>
                <w:rFonts w:ascii="微软雅黑" w:hAnsi="微软雅黑" w:eastAsia="微软雅黑" w:cs="微软雅黑"/>
                <w:color w:val="000000"/>
                <w:sz w:val="20"/>
                <w:szCs w:val="20"/>
              </w:rPr>
              <w:t xml:space="preserve">闻名世界的巴黎，深度体验巴黎这座城市，感受这场流动的盛宴，古老而神秘的巴黎圣母院、俯瞰巴黎全景的蒙马特高地、等等，全面且深度的游览，让您对巴黎的美留下永久的回忆！含导游费、小费、车费、停车费、司导加班费、进城费、设备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贡多拉</w:t>
            </w:r>
          </w:p>
        </w:tc>
        <w:tc>
          <w:tcPr/>
          <w:p>
            <w:pPr>
              <w:pStyle w:val="indent"/>
            </w:pPr>
            <w:r>
              <w:rPr>
                <w:rFonts w:ascii="微软雅黑" w:hAnsi="微软雅黑" w:eastAsia="微软雅黑" w:cs="微软雅黑"/>
                <w:color w:val="000000"/>
                <w:sz w:val="20"/>
                <w:szCs w:val="20"/>
              </w:rPr>
              <w:t xml:space="preserve">贡多拉素有“水上奔驰”之美誉。她造型奇特，船体精美，内饰奢华，乘坐舒适，人坐在里边有着坐在豪华轿车里的感觉。含船费、预定费，导游费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用餐餐厅将予以同等级别调换，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2025-10-23T20:11:20+08:00</dcterms:created>
  <dcterms:modified xsi:type="dcterms:W3CDTF">2025-10-23T20:11:20+08:00</dcterms:modified>
</cp:coreProperties>
</file>

<file path=docProps/custom.xml><?xml version="1.0" encoding="utf-8"?>
<Properties xmlns="http://schemas.openxmlformats.org/officeDocument/2006/custom-properties" xmlns:vt="http://schemas.openxmlformats.org/officeDocument/2006/docPropsVTypes"/>
</file>