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重庆记忆双飞5日行程单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CQ1735128456Oh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打卡8D重庆，侵入式体验魔幻山城的魅力
                <w:br/>
                5天深度游览，地质地标+城市地标一网打尽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山东各地-重庆-重庆酒店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***行程小贴士***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1.早餐后前往武隆，午餐特别安排【草原景观老火锅】，餐后游览国家AAAAA级景区，武隆世界自然遗产核心景区之【天生三桥】（游览时间不低于100分钟，不含必须天生三桥换乘车40元/人，必须电梯15元/人、出口电瓶车15元/人自愿），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2.游览【仙女山国家森林公园】（游览时间不低于60分钟，不含景区小火车费25元/人自愿），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3.之后乘车返回酒店，入住休息！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午餐：草原景观老火锅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武隆/彭水/摩围山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九黎城-乌江画廊游船-温泉
                <w:br/>
              </w:t>
            </w:r>
          </w:p>
          <w:p>
            <w:pPr>
              <w:pStyle w:val="indent"/>
            </w:pPr>
            <w:r>
              <w:rPr>
                <w:rFonts w:ascii="微软雅黑" w:hAnsi="微软雅黑" w:eastAsia="微软雅黑" w:cs="微软雅黑"/>
                <w:color w:val="000000"/>
                <w:sz w:val="20"/>
                <w:szCs w:val="20"/>
              </w:rPr>
              <w:t xml:space="preserve">
                1.酒店早餐后，前往禅意文化中心，约三万方的禅文化园，主体建筑风格秦汉风格，国内少有，主要由全球最大的琉璃宝殿，殿堂由30万公斤琉璃构造，全国唯一。
                <w:br/>
                2.后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
                <w:br/>
                3.中餐享用特色美食—【苗家长桌宴】。
                <w:br/>
                4.船游【乌江画廊】游览两岸风光（游览时间约60分钟），乌江百里画廊“山似斧劈、水如碧玉、虬枝盘旋、水鸟嬉翔”，“奇山、怪石、碧水、险滩”构成了乌江画廊的景观要素，清代诗人梅若翁赞叹：蜀中山水奇，应推此第一（如乌江画廊不能游览则改为芙蓉江游船。【温泉】重庆的温泉闻名遐迩，有人冠之"重庆温泉甲天下"的美称，因其流量大、类型多、水温高、水质优、科学价值高等显著特点，位居西南第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午餐：苗家长桌宴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 / 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白公馆-弹子石老街-李子坝轻轨站-解放碑-洪崖洞-千厮门嘉陵江大桥
                <w:br/>
              </w:t>
            </w:r>
          </w:p>
          <w:p>
            <w:pPr>
              <w:pStyle w:val="indent"/>
            </w:pPr>
            <w:r>
              <w:rPr>
                <w:rFonts w:ascii="微软雅黑" w:hAnsi="微软雅黑" w:eastAsia="微软雅黑" w:cs="微软雅黑"/>
                <w:color w:val="000000"/>
                <w:sz w:val="20"/>
                <w:szCs w:val="20"/>
              </w:rPr>
              <w:t xml:space="preserve">
                1.早餐后乘车前往【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2.后前往【白公馆】白公馆原为四川军阀白驹的郊外别墅，白驹自诩是白居易的后代，借用白居易别号“香山居士”，把别墅取名为“香山别墅”，其曾作为迫害革命者的监狱，《在烈火中永生》《江姐》等作品均与白公馆有关。
                <w:br/>
                3.【弹子石老街】是中国首个以开埠文化为主轴的百年老街与现代都市景观结合、并以九级坡地方式立体呈现的集历史文化、观光、休闲、娱乐、购物于一体的综合型景区。
                <w:br/>
                4.打卡【李子坝轻轨站】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观不乘坐，1月起改为乘坐李子坝轻轨）。
                <w:br/>
                5.游览【解放碑】1947年8月落成，是抗战胜利的精神象征，是中国唯一一座纪念中华民族抗日战争胜利的纪念碑，位于重庆市渝中区解放碑商业步行街中心地带。
                <w:br/>
                6.走进【洪崖洞】，以具巴渝传统建筑特色的"吊脚楼"风貌为主体，依山就势，沿江而建，
                <w:br/>
                7.【千厮门嘉陵江大桥】千厮门嘉陵江大桥南起于沧白路，上跨嘉陵江水道，北至江北城大街南路，线路全长1647米。（若观看夜景，需自行回酒店）。
                <w:br/>
                ***行程小贴士***
                <w:br/>
                今天是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***行程小贴士***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机场往返机票含税（失信被执行人/限制高消费人群不得乘机，请报名前据实告知，如隐瞒不告知一经确认视为出票，机票全损，损失请游客自行承担！），接送为普通车专车接送，行程中用车：2+1座保姆车，车型不定，确保一人一个正座。
                <w:br/>
                【酒店】：3晚网评3钻+1晚网评4钻酒店，房型提供双人标间，出现自然单间，由客人补足房差。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来自重庆市城管局的消息，从2023年8月1日起，重庆餐饮业、旅游住宿业不得主动提供一次性用品。重庆一次性用品管理条例8月1日起实施，为倡导环保出行、绿色出行，重庆酒店将不再主动提供一次性用品，自备洗漱用品及拖鞋等。
                <w:br/>
                参考酒店：
                <w:br/>
                重庆：城市便捷酒店、和颐、气象中心、雅斯特酒店、元达鸿酒店、德菲酒店、清华綦瑞、途家斯维登、埃维菲尔、戈登汉德、奥斯琳酒店、星程酒店、瑞浦酒店、柒寓公寓、家心怡、欧宾格、Y酒店、柏漫酒店、IU酒店、锦江之星品尚、豪谛、锦菲、西纳维斯、如家商旅、城市阳光，渝都花园，古斯托，星兹或同级酒店。
                <w:br/>
                武隆：卸甲、大自然、威赛铁、橙子酒店、陈家花园、塞拉维、塞喜酒店、奕欣花园、仙逸酒店、迩之安酒店、欧悦假日、丽龙酒店、凯迪酒店、鼎辉假日酒店、水漾年华或者同级酒店。
                <w:br/>
                彭水：摩围山养生酒店、九黎大酒店
                <w:br/>
                温泉酒店：金三泉酒店、天星两江假日酒店或者同级酒店（如果温泉酒店住宿无法安排，调整为网评四钻酒店）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4早餐3正餐，不含酒水；早餐为酒店含早，增加早餐在酒店餐厅购买，正餐为提前订制不用餐不退。行程中所含餐不用不退，若不成团则退餐费。行程中列早餐均为酒店提供增值赠送用餐，以酒店提供为准，不属于旅游行程质量范围。出发时间在酒店早餐开餐之前的，酒店提供路上吃的早餐（路早），需退房时自行于酒店前台领取。
                <w:br/>
                【门票】：包含天生三桥、仙女山、九黎城首道大门票(1月含轻轨票）。
                <w:br/>
                ■门票优惠说明：此团优惠折扣门票打包价，不享受优惠无费用退还（请提醒参团客人，保存好登机牌，到达重庆后第二天统一交给导游（以便旅行社购买九黎城门票）
                <w:br/>
                （景区实行实名制购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【导游】：中文导游讲解服务，接送站不含导游服务
                <w:br/>
                【儿童】：1.2米以下儿童只含车位、餐费、导服（如产生门票、住宿、自费娱乐等费用均自理）；超过1.2米以上儿童按正价收取，无任何优惠可退。
                <w:br/>
                【购物】：综合超市[南川区金之山百货超市或最重庆道地特产综合超市（重庆昂庭贸易有限公司）或渝杏综合超市]，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①必消费用：必消套餐298元/人=温泉+乌江画廊游船+天生三桥换车+综合服务费；
                <w:br/>
                ②自愿消费：仙女山观光小火车25元/人，九黎城耳麦讲解10元/人；
                <w:br/>
                2、单房差：如1人全程入住相应指定酒店单独包房，需补单房差。
                <w:br/>
                3、不可抗力原因所引致的额外费用：因交通延阻、罢工、天气、飞机机器故障、航班取消或更改时间等不可抗力原因所引致的额外费用。
                <w:br/>
                4、自由活动期间消费及个人消费，如：酒水、药品，酒店房间增值服务消费等。旅游人身意外伤害保险，敬请游客自行购买。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早餐后乘车前往【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仙女山国家森林公园小火车</w:t>
            </w:r>
          </w:p>
        </w:tc>
        <w:tc>
          <w:tcPr/>
          <w:p>
            <w:pPr>
              <w:pStyle w:val="indent"/>
            </w:pPr>
            <w:r>
              <w:rPr>
                <w:rFonts w:ascii="微软雅黑" w:hAnsi="微软雅黑" w:eastAsia="微软雅黑" w:cs="微软雅黑"/>
                <w:color w:val="000000"/>
                <w:sz w:val="20"/>
                <w:szCs w:val="20"/>
              </w:rPr>
              <w:t xml:space="preserve">游览【仙女山国家森林公园】（游览时间不低于60分钟，不含景区小火车费25元/人自愿），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1.重庆机场接送机用车为普通车，根据人数安排车型，提供一人一正座。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关于不可抗力因素说明
                <w:br/>
                1.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2025-05-12T06:43:49+08:00</dcterms:created>
  <dcterms:modified xsi:type="dcterms:W3CDTF">2025-05-12T06:43:49+08:00</dcterms:modified>
</cp:coreProperties>
</file>

<file path=docProps/custom.xml><?xml version="1.0" encoding="utf-8"?>
<Properties xmlns="http://schemas.openxmlformats.org/officeDocument/2006/custom-properties" xmlns:vt="http://schemas.openxmlformats.org/officeDocument/2006/docPropsVTypes"/>
</file>