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全家总动员    成都双飞6日游（春节版）行程单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SC1734664562F1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【精华景点】：熊猫基地/三星堆/都江堰/青城山/武侯祠/杜甫草堂/锦里/宽窄巷子/文殊院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1.川剧变脸表演属于赠送项目，如遇不可抗力因素/停演/客人未去观看，无费用可退，敬请理解！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w:br/>
                温馨提示：
                <w:br/>
                1.由于三星堆未对旅行社开放团队票渠道，如我社未买到三星堆门票则调整为游览金沙遗址【不含语音讲解器30元/人】。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成都-杜甫草堂&amp;草堂派-宽窄巷子-文殊院-武侯祠-锦里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【宽窄巷子】由宽巷子、窄巷子、井巷子平行排列组成，全为青黛砖瓦的仿古四合院落，这里也是成都遗留下来的较成规模的清朝古街道，与大慈寺、文殊院一起并称为成都三大历史文化名城保护街区。
                <w:br/>
                【文殊院】新年怎能少了文殊院 ，不仅年味浓 还有对未来的祝愿红墙「幸福」字正合适。文殊院始建于隋大业年间，已有千年历史。这里不仅是佛教信徒的朝拜圣地，也是众多游客探访古文化的好去处。寺庙内供奉着文殊菩萨的塑像，庄严肃穆，香火鼎盛。作为成都名片之一的文殊院，不仅适合游客旅游打卡，也欢迎着市民来这里享受休闲时间，在香火味中感受那份宁静与惬意。在文殊院烧香、挂红绳祈福；把平安幸福带回家。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w:br/>
                温馨提示：
                <w:br/>
                1.游览古建筑群时注意自身安全，注意防火防盗，博物馆内禁止吸烟，拍照请关闭闪光灯。
                <w:br/>
                2.古街巷道人多繁杂，游客游览时请保护好自身财产安全，购买纪念品时请理智消费。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
                <w:br/>
              </w:t>
            </w:r>
          </w:p>
          <w:p>
            <w:pPr>
              <w:pStyle w:val="indent"/>
            </w:pPr>
            <w:r>
              <w:rPr>
                <w:rFonts w:ascii="微软雅黑" w:hAnsi="微软雅黑" w:eastAsia="微软雅黑" w:cs="微软雅黑"/>
                <w:color w:val="000000"/>
                <w:sz w:val="20"/>
                <w:szCs w:val="20"/>
              </w:rPr>
              <w:t xml:space="preserve">
                推荐成都自由行可以这么玩：
                <w:br/>
                人民公园“盖碗茶”or太古里大慈茶社or青羊宫“喝坝坝茶”、建设路美食巷-四川传统小吃集（担担面、夫妻肺片、龙抄手、韩包子、钟水饺、三大炮、赖汤圆、九尺板鸭等）or鸡毛店/陶德砂锅/肉桂厨房、耍都撸串。前往游览成都文化地标东郊记忆打卡、琴台路夜景、太古里街拍/IFS楼顶熊猫头合影……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济南-成都往返经济舱机票含税；
                <w:br/>
                车辆	陆地头等舱保姆车：2+1布局皮沙发座椅，可坐可半躺，空间宽敞豪华，随车配备USB充电接口；
                <w:br/>
                接送机/站为小车、一单一接、不拼不等。
                <w:br/>
                门票	熊猫基地/三星堆or金沙遗址/都江堰/青城山/武侯祠/杜甫草堂/锦里/宽窄巷子/文殊院
                <w:br/>
                用餐	全程5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成都4钻参考酒店：锦城罗曼紫薇/曼居/戴尔蒙/美丽华/蓉城映象/艺家城市/和颐至尚/桔子酒店/维也纳国际/丽呈/宜尚西南交大/艾克美雅阁/青桐城市/峨眉雪芽/春天/英联金盛或同等级别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自愿消费：都江堰扶梯40、观光车20、青城山观光车35、往返索道60、月城湖船票10、都青耳麦30、皮影35；熊猫基地耳麦10、三星堆/金沙遗址耳麦30；武侯祠耳麦10、杜甫草堂耳麦10。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2025-05-29T04:14:38+08:00</dcterms:created>
  <dcterms:modified xsi:type="dcterms:W3CDTF">2025-05-29T04:14:38+08:00</dcterms:modified>
</cp:coreProperties>
</file>

<file path=docProps/custom.xml><?xml version="1.0" encoding="utf-8"?>
<Properties xmlns="http://schemas.openxmlformats.org/officeDocument/2006/custom-properties" xmlns:vt="http://schemas.openxmlformats.org/officeDocument/2006/docPropsVTypes"/>
</file>