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【自在金陵】总统府+中山陵+美龄宫+牛首山+夫子庙秦淮风光带+南京博物院 双高往返纯玩3日游（入住市区或地铁口附近五钻）行程单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HD17303378899k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精华全含：中山陵、美龄宫、梧桐大道、报恩寺、总统府、牛首山、博物院、夫子庙！
                <w:br/>
                ★ 乐享住宿：全程2晚5钻酒店，一站式领略六朝古都经典景点！
                <w:br/>
                ★ 品质游江南：全程0购物0自费，含2早餐 南京进出，值得您拥有！
                <w:br/>
                ★ 半自由行：南京之行不留遗憾！根据自己的兴趣调整此次出行的行程。
                <w:br/>
                ★ 五钻住宿：市区或地铁扣附近五钻住宿，去哪都方便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山东--南京
                <w:br/>
              </w:t>
            </w:r>
          </w:p>
          <w:p>
            <w:pPr>
              <w:pStyle w:val="indent"/>
            </w:pPr>
            <w:r>
              <w:rPr>
                <w:rFonts w:ascii="微软雅黑" w:hAnsi="微软雅黑" w:eastAsia="微软雅黑" w:cs="微软雅黑"/>
                <w:color w:val="000000"/>
                <w:sz w:val="20"/>
                <w:szCs w:val="20"/>
              </w:rPr>
              <w:t xml:space="preserve">
                山东各地乘坐高铁赴南京南站，全天自由活动
                <w:br/>
                接站安排：自行打车赴酒店入住（打车费凭小票找导游报销）
                <w:br/>
                到达第一天，集合入住酒店，放下行李后，带着愉悦的心情开启我们的南京之旅！
                <w:br/>
                <w:br/>
                推荐自行游玩景点：
                <w:br/>
                【先锋书店】——在那个被忽略的废弃地下空间，塑造起了一座城市的文化空间。先锋书店是南京的著名文化名片，也是江苏最大的人文社科专业书店。南京先锋书店被南京市民评为十二张文化名片之一，被誉为“中国最美的书店”
                <w:br/>
                【鸡鸣寺】位于南京市玄武区鸡笼山东麓山阜上，又称古鸡鸣寺，始建于西晋永康元年（300年），已有一千七百多年的历史，是南京最古老的梵刹和皇家寺庙之一，香火一直旺盛不衰，自古有“南朝第一寺”，“南朝四百八十寺”之首的美誉，南朝时期与栖霞寺、定山寺齐名，是南朝时期中国的佛教中心。【南京城墙】站在城墙上，【玄武湖】和【古鸡鸣寺】一览无余，走进城墙博物馆，了解南京城的历史篇章。
                <w:br/>
                【红山动物园】“一座拥有迪士尼IP般的神奇动物园。”真正把动物放在第一位的动物园，园区内每一只小动物都有他们自己的档案，喜欢吃什么、做什么......红山动物园内，毛孩子们没有义务给游客提供情绪价值，该吃吃该喝喝该睡睡。动物存在的意义并不是被置于动物园中供人类观赏，而是拥有更有尊严以及和自然重合的生活。
                <w:br/>
                （全天自由活动，推荐市中心新街口、德基广场、科巷美食）
                <w:br/>
                <w:br/>
                【市区商圈5钻参考酒店】 美豪丽致、城市名人或同级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【市区商圈5钻参考酒店】 美豪丽致、城市名人等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总统府/美龄宫/中山陵/夫子庙秦淮河风光带
                <w:br/>
              </w:t>
            </w:r>
          </w:p>
          <w:p>
            <w:pPr>
              <w:pStyle w:val="indent"/>
            </w:pPr>
            <w:r>
              <w:rPr>
                <w:rFonts w:ascii="微软雅黑" w:hAnsi="微软雅黑" w:eastAsia="微软雅黑" w:cs="微软雅黑"/>
                <w:color w:val="000000"/>
                <w:sz w:val="20"/>
                <w:szCs w:val="20"/>
              </w:rPr>
              <w:t xml:space="preserve">
                早餐后9点前出发赴游览【总统府】南京总统府位于南京长江路292号，现在已成为中国近代史博物馆。南京总统府已有600多年的历史，这里多次成为中国政治军事的中枢、重大事件的策源地，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中山陵园风景区】赠送景交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【美龄宫+网红梧桐大道打卡拍照】位于南京市玄武区‌钟山风景名胜区内四方城以东的小红山上，被誉为“远东第一别墅”。 该建筑始建于1931年，原为国民政府主席的寓所，后改作中山陵谒陵的高级官员休息室。1946年国民政府还都南京后，‌蒋介石与‌宋美龄常在此下榻礼拜、休息，因此被称为“美龄宫”。美龄宫主体建筑是一座三层重檐山式宫殿，融合了中国传统建筑风格与西方现代建筑技法，内部装饰中西合璧，古朴典雅。四周绿荫环抱，郁郁葱葱，鸟语花香，清风幽静。
                <w:br/>
                <w:br/>
                游览【牛首山】位于南京市江宁区，由牛首山、祖堂山、将军山、东天幕岭、西天幕岭、隐龙山等诸多大小山组成。牛首山属于宁镇丘陵西段南支，山高248米，因东西双峰对峙形似牛角而得名，《金陵览古》曰：“遥望两峰争高，如牛角然。
                <w:br/>
                <w:br/>
                【夫子庙秦淮风光带】是指以夫子庙为中心的秦淮河一带，包括两岸的街巷、民居及附近的古迹等。来这里参观夫子庙、游秦淮河、吃美食、看夜景，都是来南京游玩的必做之事。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【市区商圈5钻参考酒店】 美豪丽致、城市名人等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南京--山东
                <w:br/>
              </w:t>
            </w:r>
          </w:p>
          <w:p>
            <w:pPr>
              <w:pStyle w:val="indent"/>
            </w:pPr>
            <w:r>
              <w:rPr>
                <w:rFonts w:ascii="微软雅黑" w:hAnsi="微软雅黑" w:eastAsia="微软雅黑" w:cs="微软雅黑"/>
                <w:color w:val="000000"/>
                <w:sz w:val="20"/>
                <w:szCs w:val="20"/>
              </w:rPr>
              <w:t xml:space="preserve">
                早餐后自行前往游览【南京博物院】或【南京大屠杀遇难同胞纪念馆】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南京博物院，南屠已实行实名制预约购票，节假日或旅游旺季较为火爆，如遇无法预约购票，我们将更换为六朝博物馆
                <w:br/>
                <w:br/>
                备注：若预约不上赠送六朝博物馆门票，客人自行前往景点，自行离团，报销打车费)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大交通：济南/南京往返高铁二等座
                <w:br/>
                用车：跟团期间的用车费用，按照实际参团人数安排交通车辆，座位次序为随机分配，不分先后，保证1人1正座，自由活动期间不包含用车门票：行程中所列景点首道大门票
                <w:br/>
                住宿：行程中所列酒店住宿费用或同级  
                <w:br/>
                单房差：报价是按照2人入住1间房计算，如您产生单房差，我们将尽量安排您与其他客人拼房入住。如团中未有同性游客拼住，还是会产生单房差费用。如您要求享受单房，请选择补交单人房差。
                <w:br/>
                用餐：2早0正，早餐酒店含，不用不退，
                <w:br/>
                导游：当地中文导游服务，（接驳期间或自由活动期间不含导游服务）。
                <w:br/>
                儿童：1.2米（不含）以下儿童，含半价正餐，含导游服务费，含车费费。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w:br/>
                住宿：酒店内洗衣、理发、电话、传真、收费电视、饮品、烟酒等个人消费需要自理。
                <w:br/>
                <w:br/>
                单房差：不包含单房差费用，如单成人出游，要求享受单房，请选择补交单人房差。
                <w:br/>
                <w:br/>
                儿童：1.2米（不含）以下儿童，不占床，不含早，不含门票。
                <w:br/>
                <w:br/>
                用餐：行程中包含的餐以外的餐食，需要自理。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2025-07-18T03:10:40+08:00</dcterms:created>
  <dcterms:modified xsi:type="dcterms:W3CDTF">2025-07-18T03:10:40+08:00</dcterms:modified>
</cp:coreProperties>
</file>

<file path=docProps/custom.xml><?xml version="1.0" encoding="utf-8"?>
<Properties xmlns="http://schemas.openxmlformats.org/officeDocument/2006/custom-properties" xmlns:vt="http://schemas.openxmlformats.org/officeDocument/2006/docPropsVTypes"/>
</file>