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爱尚版纳-西双版纳双飞5日游行程单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YN1729924531aB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精选景区：野象谷景区、曼听公园、原始森林公园、傣族园、傣族村寨、热带花卉园景区、告庄西双景</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济南飞西双版纳，接站入住酒店。 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早餐后，乘车游览原生态农场之一的【万亩茶园】万亩茶园位于云南西双版纳州景洪市大渡岗乡境内，距景洪 72 公里，昆明 450 公里。茶园基于世居布朗、基诺、哈尼等民族的种茶历史，发展于 1981 年成立的国营大渡岗茶场的开拓者。
                <w:br/>
                	乘车沿中国第一条热带雨林高速公路穿越热带雨林前往【野象谷景区】游览  (游览时 120 分钟左右)：这里是中国野生亚洲象保护地，中国唯一一处能近距离安全观测到亚洲野象地方，这里有中国最长的高空观象走廊、中国唯一的亚洲象博物馆、有着最权威的亚洲象种源繁育及救助中心，以及中国最早的亚洲象学校。
                <w:br/>
                	午餐赠送特色象餐；
                <w:br/>
                	乘车至傣王的御花园---【曼听公园】曼听公园是西双版纳 最古老的公园，已有 1300多年的历史，过去是西双版纳傣王的御花园，在傣族历史上曾为封 建领主召片领和土司们游玩赏花之所。传说傣王妃来公署游玩时，公署的美丽景色吸引了王妃 的灵魂，因此取名春欢公园，傣意为“灵魂之园 ”。参观圣洁的曼飞龙笋塔，总佛寺，八角亭， 周恩来总理参加泼水的全身铜像。
                <w:br/>
                	晚上可自费 280 元/人参加.篝火晚会或湄公河游船；后入住酒店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早餐后，乘车前往【原始森林公园】游览(游览时间 120 分钟左右，电瓶车 60 元/人自理)，原始森林公园在 25000 亩热带沟谷雨林的基础上创建，也是保存最完整的一片原始森林，融汇了独特的原始森林自然风光和迷人的民族风情，在这里聆听金湖美丽的爱情故事，欣赏数百只孔雀飞舞的奇观，在沟谷雨林悠然漫步，体验雨林环抱中的绿色生活。
                <w:br/>
                	特别赠送【湄公河水底世界】（不含7D ，自愿自理）：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	中餐赠送泼水宴，品尝傣家特色簸箕宴；
                <w:br/>
                	后乘车至国家 4A 级景点--【傣族园】（约 50KM，电瓶车 60 元/人自理）：傣族的泼水节是一个值得参与的节日。独特的民族文化和地域特点让你连流忘返 ;园内下午泼水活动是游客不容错过的精彩，您可以自费租衣服泼湿全身，幸福终身！亲身体验湿身的感觉，尽情体验民族风情。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早餐后乘车出发，参观傣族【傣族村寨】（行车约40 分钟）： 了解民风民俗、感受傣家风情（参观时间约 120 分钟）；
                <w:br/>
                	中餐后，前往【花卉园景区】（电瓶车 40 元/人自理），热带花卉园，收集保存有热带特种经济林木，热带花卉，热带水果等热带种植资源近 1000 种，是集科研科普和旅游观光为一体的主题植物园。漫步园中，你不仅可以与奇花异木亲密接触，认识神奇的热带植物世界，见识热带水果大观园，更能尽情领略绮丽的热带作物微观世界，体现人与自然和谐相处的魅力。
                <w:br/>
                	前往【告庄西双景】 ，网红打卡地，告庄西双景，一个来了不想离开，离开了还想来的地方，铸就西双版纳城市新名片有人说，告庄西双景，是梦开始的地方，那么，让我的梦，从告庄西双景这里出发吧。告庄西双景呈现文化体验之都、休闲度假之都、旅游商贸之都、国际商务之都、傣泰生活之都、时尚繁华之都。精心设计“滨江雨林道、百象迎宾道、狂欢娱乐大道、大金塔集会广场、湄公河人家 ”五大景观带，完美呈现告庄西双景独具风情的视觉享受。作为国际视野下的重要旅游平台，告庄西双景浓缩大金三角精彩异域文化、纯正傣泰风貌。 中国首个东南亚风情水上市场【湄公河·六国水上市场】（徒步游览不低于15 分钟） ； 以东南亚“泰国、老挝、柬埔寨、越南、缅甸、 中国（西双版纳） ” 六个国家/地区最具有浓郁文化代表性的传统古典为核心，全面展示六国独特的文化魅力和民族风情。在这里您还可以自由逛夜市，东南亚最大的夜市--星光夜视。
                <w:br/>
                	结束后，自行回酒店。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早餐后，自由活动，根据航班时间送机，版纳飞济南，结束愉快旅程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1、交通：济南西双版纳往返经济舱机票，当地正规资质旅游运营空调车；
                <w:br/>
                2、住宿：网评3钻酒店（王府温泉酒店、伟宏大酒店 雅兰特大酒店、桃花源别墅酒店，凯轩度假、傣雅 B 座、嘉泰假日、 玖怡居 、浩宇东方、莱纳、长乐永康、五悦、云漫，锦城、金萱、汇翔、如鹏、格林豪泰、乌托邦、春 达旅居等同标准）
                <w:br/>
                3、用餐：4早3正；正餐10菜一汤、10人一桌（根据人数调整菜数），餐标30元/人； 特色餐：孔雀宴
                <w:br/>
                4、景区门票：含行程所列景区大门票
                <w:br/>
                5、导服：行程中安排持证导游服务
                <w:br/>
                6、保险：含旅行社责任险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1、自由活动期间交通费和餐费；景区小交通：花卉园景区电瓶车、傣族园电瓶车、原始森林公园电瓶车均需自理；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w:t>
            </w:r>
          </w:p>
        </w:tc>
        <w:tc>
          <w:tcPr/>
          <w:p>
            <w:pPr>
              <w:pStyle w:val="indent"/>
            </w:pPr>
            <w:r>
              <w:rPr>
                <w:rFonts w:ascii="微软雅黑" w:hAnsi="微软雅黑" w:eastAsia="微软雅黑" w:cs="微软雅黑"/>
                <w:color w:val="000000"/>
                <w:sz w:val="20"/>
                <w:szCs w:val="20"/>
              </w:rPr>
              <w:t xml:space="preserve">篝火晚会</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湄公河游船</w:t>
            </w:r>
          </w:p>
        </w:tc>
        <w:tc>
          <w:tcPr/>
          <w:p>
            <w:pPr>
              <w:pStyle w:val="indent"/>
            </w:pPr>
            <w:r>
              <w:rPr>
                <w:rFonts w:ascii="微软雅黑" w:hAnsi="微软雅黑" w:eastAsia="微软雅黑" w:cs="微软雅黑"/>
                <w:color w:val="000000"/>
                <w:sz w:val="20"/>
                <w:szCs w:val="20"/>
              </w:rPr>
              <w:t xml:space="preserve">湄公河游船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1、儿童报价：2—12岁（含12岁）以内只含机票、半餐费（不含早餐）、车位费，不含门票（包括赠送景点）、不含床位及早餐，产生费用客人自理.
                <w:br/>
                2、组团社、客人需提供参团客人准确无误的名单及身份证件号码，身份证件不得过期，如由此造成的损失由客人及组团社自行承担。游客出发时必须携带本人有效身份证件，如因个人及证件原因造成无法办理入住酒店手续或交通手续等造成的损失，由游客自行承担。
                <w:br/>
                3、自由活动期间考虑到财产及人身安全等问题，晚上尽量减少外出，如果一定要外出，请携带好酒店名片，自由活动期间发生任何问题与旅行社无关，游客务必注意人身及财产安全。
                <w:br/>
                4、我社依法选择合格且具备相应资质的供应商（酒店、餐厅、景区、旅游车等），游客通过阅读旅游行程安排，完全同意关于旅游产品的餐厅、酒店、景区、旅游车辆等的安排，并承诺不因此投诉和诉讼。（温馨提示：云南餐饮口味以辛辣为主、主食以米饭为主，行程中的餐食，因为地域条件有限，菜肴相对简便、单一，敬请理解，不习惯者，建议提前自行准备干粮；云南气候温和适宜，酒店配备的空调具体开放时间以酒店规定为准，请予以理解。）
                <w:br/>
                5、云南地处高原，旅途辛苦，且行程中医疗条件有限，旅游者在签订合同、接受旅游服务时，应确定自己的身体健康状况适合参加本次旅游活动，同时向旅游经营者如实告知个人健康信息（特别是老年游客和患有心、脑疾病的客人），您在旅行社签订旅游合同即视同为您已经确定自己适合参加本次旅游活动；18岁以下和60岁-65岁老人，请有成年监护人陪同方可参团。孕妇、65周岁以上或有诸如心脏病、高血压、高血糖等疾病症状的人群无法预定行程，敬请谅解，旅游者须遵守旅游活动中的安全警示规定，建议游客购买人身意外伤害保险。请自备高原旅游必需品。
                <w:br/>
                6、游客已经明确知道我社是通过集中采购、降低成本的办法采购景区（点），即景区（点）与旅行社有协议价格，故游览过程中如因旅行社不可控因素（如天气、交通、地震、战争、征用、关闭等）造成无法游览行程安排中所涉及的景区（点），或游客提供特殊证件产生优免的，我社不退换任何费用
                <w:br/>
                7、游客在旅游活动中发生矛盾或纠纷时，不得损害当地居民的合法权益，不得干扰他人的旅游活动，不得损害旅游经营者和旅游从业人员的合法权益，爱护旅游资源，保护生态环境，遵守旅游文明行为规范，尊重导游并听从导游的安排。云南属少数民族地区，请尊重当地的风俗习惯、文化传统和宗教信仰。
                <w:br/>
                8、游客要求增加行程之外的自费项目或参观购物点时，必须在与我社签署《单项委托合同》的情况下，我社方可安排。
                <w:br/>
                9、行程及游览过程中所到之处（如景区景点、酒店、餐厅、停车场、加油站、休息场所等）的各种商店是其相关的配套设施，与之发生的任何购买行为纯为游客的个人行为，与我社无关，请客人慎重购物。
                <w:br/>
                10、旅游途中请听从导游统一安排，妥善管理好自己的行李物品，以免发生丢失。游客在旅途中如有任何的意见或建议，请及时与导游或者公司质量监督人员联系，以便我们更好地为您服务。
                <w:br/>
                11、由于航班政策及市场销售原因，同一天不同航班或者同一航班都有可能出现价格差异，以合同上的价格为准，敬请游客谅解。
                <w:br/>
                12、投诉以当地接待社旅游意见单为准，请各位游客如实填写，若虚假填写、不填写默认为无接待问题，回程后再行投诉，我社将不予受理。如对我社接待不满意的请在第一时间与我社相关人员联系，方便我社协调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2026-01-09T15:57:08+08:00</dcterms:created>
  <dcterms:modified xsi:type="dcterms:W3CDTF">2026-01-09T15:57:08+08:00</dcterms:modified>
</cp:coreProperties>
</file>

<file path=docProps/custom.xml><?xml version="1.0" encoding="utf-8"?>
<Properties xmlns="http://schemas.openxmlformats.org/officeDocument/2006/custom-properties" xmlns:vt="http://schemas.openxmlformats.org/officeDocument/2006/docPropsVTypes"/>
</file>