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【秋日🍁奥斯曼】土耳其双飞7晚10天行程单</w:t>
      </w:r>
    </w:p>
    <w:p>
      <w:pPr>
        <w:jc w:val="center"/>
        <w:spacing w:after="100"/>
      </w:pPr>
      <w:r>
        <w:rPr>
          <w:rFonts w:ascii="微软雅黑" w:hAnsi="微软雅黑" w:eastAsia="微软雅黑" w:cs="微软雅黑"/>
          <w:sz w:val="20"/>
          <w:szCs w:val="20"/>
        </w:rPr>
        <w:t xml:space="preserve">全国联运/番红花城/棉花堡/卡帕多奇亚/布尔萨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ZDF1727336018AN18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3U3827 成都-伊斯坦布尔 0135-0630
                <w:br/>
                3U3828 伊斯坦布尔-成都 1535-0520+1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【优选航班】四川航空 成都出境 可申请全国联运
                <w:br/>
                ★ 【精选酒店】番红花城奥斯曼特色民居+棉花堡温泉酒店+库萨达斯海滨酒店
                <w:br/>
                📶全程车载wifi沟通无限
                <w:br/>
                🏄🏼‍♂️特别安排：博斯普鲁斯海峡游船
                <w:br/>
                👠独家赠送价值80美金土耳其之夜
                <w:br/>
                🎆网红打卡:希腊小镇Alacati特色午餐，欣赏世界中心伊斯坦布尔美景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 - 成都
                <w:br/>
              </w:t>
            </w:r>
          </w:p>
          <w:p>
            <w:pPr>
              <w:pStyle w:val="indent"/>
            </w:pPr>
            <w:r>
              <w:rPr>
                <w:rFonts w:ascii="微软雅黑" w:hAnsi="微软雅黑" w:eastAsia="微软雅黑" w:cs="微软雅黑"/>
                <w:color w:val="000000"/>
                <w:sz w:val="20"/>
                <w:szCs w:val="20"/>
              </w:rPr>
              <w:t xml:space="preserve">
                联运航班时间待定，以航司批复为准
                <w:br/>
                航司规定联运机票未使用，则后面所有航段均自动作废，机位不予保留，请务必乘坐首段航班。
                <w:br/>
                22：30  成都【天府机场】集合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伊斯坦布尔 – 番红花城
                <w:br/>
              </w:t>
            </w:r>
          </w:p>
          <w:p>
            <w:pPr>
              <w:pStyle w:val="indent"/>
            </w:pPr>
            <w:r>
              <w:rPr>
                <w:rFonts w:ascii="微软雅黑" w:hAnsi="微软雅黑" w:eastAsia="微软雅黑" w:cs="微软雅黑"/>
                <w:color w:val="000000"/>
                <w:sz w:val="20"/>
                <w:szCs w:val="20"/>
              </w:rPr>
              <w:t xml:space="preserve">
                01：35  搭乘四川航空公司航班3U3827 飞往伊斯坦布尔
                <w:br/>
                06：30  抵达伊斯布坦布尔，导游接机	
                <w:br/>
                 之后乘车前往【圣索菲亚大教堂】（外观约15分钟），参观古罗马竞技场以及埃及方尖碑（外观约10分钟）。前往【蓝色清真寺】（入内游览约30分钟）苏丹艾哈迈德清真寺是土耳其的国家清真寺，也是土耳其最大城市及奥斯曼帝国首都伊斯坦布尔的清真寺古迹。苏丹艾哈迈德清真寺是其中一个因室内砖块所用的颜色而被称为蓝色清真寺的清真寺。苏丹艾哈迈德清真寺建于苏丹艾哈迈德一世统治时的1609年至1616年。
                <w:br/>
                外观【多玛巴切新皇宫】（约15分钟）。
                <w:br/>
                 午餐之后乘车前往世界文化遗产-番红花城（行车约5小时）
                <w:br/>
                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抵达后入住酒店休息。晚入住当地民居特色的奥图曼式旅馆。
                <w:br/>
                不同于常规星级酒店，番红花的特色酒店的独特风格无异于入住番红花城当地民居，令人体验别样的民俗风情。特别说明：番红花民宿酒店房间数量有限，团队出行期间会分住不同的民宿酒店（同级别）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番红花特色民宿（不挂星）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 – 安卡拉 – 卡帕多奇亚
                <w:br/>
              </w:t>
            </w:r>
          </w:p>
          <w:p>
            <w:pPr>
              <w:pStyle w:val="indent"/>
            </w:pPr>
            <w:r>
              <w:rPr>
                <w:rFonts w:ascii="微软雅黑" w:hAnsi="微软雅黑" w:eastAsia="微软雅黑" w:cs="微软雅黑"/>
                <w:color w:val="000000"/>
                <w:sz w:val="20"/>
                <w:szCs w:val="20"/>
              </w:rPr>
              <w:t xml:space="preserve">
                酒店早餐后，参观【希德勒尔山】（外观）。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
                <w:br/>
                 乘车前往土耳其的首都-安卡拉（行程约3小时），它的名称来自当地所盛产的安哥拉羊而得名。此城市为土耳其的行政中心，也是第二大城市，更是在安纳托利亚的中心点，其重要性可想而知。我们将带您造访【土耳其国父陵墓纪念馆】（入内参观约1小时）
                <w:br/>
                途径【图兹湖盐湖】（约20分钟）游览，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卡帕多奇亚（行车约4小时）——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抵达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酒店早餐后，游览古罗密（Goreme）（约1小时）可分三部分：天然博物馆（Goreme格莱美 Open Air Museum）、Goreme市及Goreme山谷。【格莱美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午餐特别安排洞穴餐厅内享用套陶雍炖肉料理。 
                <w:br/>
                 随后前往【艾瓦诺斯陶瓷小镇观光】，前往【当地陶瓷店】，选购具有土耳其特色的陶瓷（约为1.5小时）。下午前往欣赏当地著名的鸽子谷（约20分钟），【鸽子谷】的岩石上布满了密密麻麻的鸽子洞，据说古代人用来收集鸽子粪作肥料，是讲究的天然环保场，山谷之上两颗年头不久的枝叉众多的树上，一棵挂满了蓝眼睛，另一棵则是当地最著名的陶器制品。这里是留影的好地点。前往【当地地毯店】，选购具有土耳其特色的地毯（约为1.5小时）。
                <w:br/>
                 之后往【珠宝店】，挑选具有土耳其特色的珠宝饰品（约为1.5小时）
                <w:br/>
                 晚上赠送【土耳其之夜】卡帕多奇亚洞穴剧场观看土耳其当地民族舞、肚皮舞表演，民族舞源自土耳其北方、黑海沿岸，风格硬朗明快；肚皮舞为中东地区特色，舞娘热情奔放；整个表演时长约为1.5小时，是一场展现土耳其文化的综合性的文艺表演，让你能亲身体验土耳其独有的文化魅力和传统艺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午餐：陶雍瓦罐炖肉料理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 孔亚 – 帕姆卡莱
                <w:br/>
              </w:t>
            </w:r>
          </w:p>
          <w:p>
            <w:pPr>
              <w:pStyle w:val="indent"/>
            </w:pPr>
            <w:r>
              <w:rPr>
                <w:rFonts w:ascii="微软雅黑" w:hAnsi="微软雅黑" w:eastAsia="微软雅黑" w:cs="微软雅黑"/>
                <w:color w:val="000000"/>
                <w:sz w:val="20"/>
                <w:szCs w:val="20"/>
              </w:rPr>
              <w:t xml:space="preserve">
                酒店早餐后，乘车前往孔亚（行车约3.5个小时），【世界文化遗产- SARATLI 地下城参观】（约30分钟），这个地下城市是在罗马时代由基督徒在卡帕多西亚地区为躲避罗马人的迫害而建立的。在压迫和战争时期，它是早期基督徒的庇护所，为社区提供了一个安全的避风港，直到危险通过。Saratlı地下城市由7层组成，经过2011年至2016年的大规模挖掘，三层目前对游客开放。这座城市有各种生活空间，如厨房、水井、坟墓、教堂和储藏室。途中游览【苏丹哈迈古驿站】（外观约30分钟）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午餐后，继续乘车前往帕姆卡莱（行车约4小时），抵达后入住酒店休息。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 – 库萨达斯
                <w:br/>
              </w:t>
            </w:r>
          </w:p>
          <w:p>
            <w:pPr>
              <w:pStyle w:val="indent"/>
            </w:pPr>
            <w:r>
              <w:rPr>
                <w:rFonts w:ascii="微软雅黑" w:hAnsi="微软雅黑" w:eastAsia="微软雅黑" w:cs="微软雅黑"/>
                <w:color w:val="000000"/>
                <w:sz w:val="20"/>
                <w:szCs w:val="20"/>
              </w:rPr>
              <w:t xml:space="preserve">
                酒店早餐后，前往参观土耳其著名温泉度假区 - 【棉花堡】（入内游览约60分钟）。1988年被列入世界文化与自然混合遗产。棉花堡的地下温泉水不断从地底涌出,含有丰富矿物质如石灰等，经过长年累月，石灰质聚结而形成棉花状之岩石，层层叠叠，构成自然壮观的岩石群和水池，之后游览【HIEROPOLIS希拉波利斯古城】（入内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可在此地顺访【乳胶店】或【纺织品店】（约1.5小时）。
                <w:br/>
                 午餐后乘车前往库萨达斯（正常行车约3个小时）。抵达后入住酒店，晚餐在酒店内享用。
                <w:br/>
                特别说明：库萨达斯五星酒店较少，如库萨达斯酒店满房，则前往伊兹密尔入住酒店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 – 布尔萨
                <w:br/>
              </w:t>
            </w:r>
          </w:p>
          <w:p>
            <w:pPr>
              <w:pStyle w:val="indent"/>
            </w:pPr>
            <w:r>
              <w:rPr>
                <w:rFonts w:ascii="微软雅黑" w:hAnsi="微软雅黑" w:eastAsia="微软雅黑" w:cs="微软雅黑"/>
                <w:color w:val="000000"/>
                <w:sz w:val="20"/>
                <w:szCs w:val="20"/>
              </w:rPr>
              <w:t xml:space="preserve">
                酒店早餐后，驱车前往【以弗所古城】（入内游览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可在此地顺访【土耳其皮革店】（约1.5小时），欣赏皮衣T台秀。在【糖果店】（约1小时）购买特色糖果。
                <w:br/>
                午餐后参观前往【希林杰小镇】（游览约40分钟），这里有（小番红花城）的美称，却没有过度观光化，而保有纯洁的本质，传统的白墙红瓦房舍以及蜿蜒的石板路古意盎然。
                <w:br/>
                之后乘车前往布尔萨（行车约4小时），抵达后入住酒店并享用晚餐。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 - 伊斯坦布尔
                <w:br/>
              </w:t>
            </w:r>
          </w:p>
          <w:p>
            <w:pPr>
              <w:pStyle w:val="indent"/>
            </w:pPr>
            <w:r>
              <w:rPr>
                <w:rFonts w:ascii="微软雅黑" w:hAnsi="微软雅黑" w:eastAsia="微软雅黑" w:cs="微软雅黑"/>
                <w:color w:val="000000"/>
                <w:sz w:val="20"/>
                <w:szCs w:val="20"/>
              </w:rPr>
              <w:t xml:space="preserve">
                酒店早餐后，前往【绿色清真寺】(约30分钟)，为默罕默德一世建造，他是土耳其建筑从塞尔柱天朝时期的波斯风格向纯粹土耳其式建筑转变的标志点；清真寺位于老城区的阿塔图尔克大道，是15世纪奥斯曼帝国和塞尔柱帝国令人 惊叹的建筑。 游览【绿色陵墓】（约20分钟），是一个受人尊敬的地标建筑和纪念碑，属于第五奥斯曼苏丹穆罕默德一世。它由他的继承人和儿子建造，与对面同名的清真寺并驾齐驱。六边形地标清晰可见，绿色的花园与瓷砖用绿松石装饰成一个迷人的景观。游览【朱马勒克小镇】（约60分钟），号称小番红花城，是一个保存完好的奥斯曼风格小镇，2014年被评为世界文化遗产。其历史可以追溯到中世纪，地方虽不大，但色彩丰富鲜艳，以深蓝色和黄色墙面为主，如今村内依然有村民居住，保持着祥和宁静的生活环境。
                <w:br/>
                午餐后乘车返回伊斯坦布尔（约2.5小时），抵达后前往餐厅用晚餐，之后入住酒店休息。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 成都
                <w:br/>
              </w:t>
            </w:r>
          </w:p>
          <w:p>
            <w:pPr>
              <w:pStyle w:val="indent"/>
            </w:pPr>
            <w:r>
              <w:rPr>
                <w:rFonts w:ascii="微软雅黑" w:hAnsi="微软雅黑" w:eastAsia="微软雅黑" w:cs="微软雅黑"/>
                <w:color w:val="000000"/>
                <w:sz w:val="20"/>
                <w:szCs w:val="20"/>
              </w:rPr>
              <w:t xml:space="preserve">
                酒店早餐后，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之后游览集市“大巴扎”感受富有民族特色的当地集市，欣赏各类手工艺品等（时间约为1小时，视具体情况而定）
                <w:br/>
                 午餐特别安排博斯普鲁斯海峡餐厅用特色烤鱼！，之后乘车前往机场，送机。
                <w:br/>
                15：35  搭乘四川航空公司3U3828航班返回成都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全国
                <w:br/>
              </w:t>
            </w:r>
          </w:p>
          <w:p>
            <w:pPr>
              <w:pStyle w:val="indent"/>
            </w:pPr>
            <w:r>
              <w:rPr>
                <w:rFonts w:ascii="微软雅黑" w:hAnsi="微软雅黑" w:eastAsia="微软雅黑" w:cs="微软雅黑"/>
                <w:color w:val="000000"/>
                <w:sz w:val="20"/>
                <w:szCs w:val="20"/>
              </w:rPr>
              <w:t xml:space="preserve">
                05：20  抵达成都天府国际机场，结束行程；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1.成都天府机场往返伊斯坦布尔国际团体机票经济舱，含税
                <w:br/>
                2.1晚特色民居+1晚当地5星温泉酒店+1晚当地海滨5星酒店+当地5星酒店，标准双人间
                <w:br/>
                3.酒店内西式自助早餐，行程中所注：当地午餐；中式晚餐（晚餐：六菜一汤，10人一桌，如人数减少，则会根据实际人数做适当调整）；酒店晚餐（西式套餐或酒店自助餐）
                <w:br/>
                (用餐时间在飞机或船上以机船餐为准，不再另补，如因自身原因放弃用餐，则餐费不退)
                <w:br/>
                4.行程所列景点首道门票
                <w:br/>
                5.司机，导游工资；司机饭费、油费、陆桥费、停车费（由于土耳其国家中文导游短缺，所以本团导游有可能安排为：境外英文导游+领队翻译 / 境外英文导游+翻译+领队 / 境外中文导游+领队）
                <w:br/>
                6.行程游览过程中每天每人1瓶矿泉水
                <w:br/>
                7.空调旅游巴士（包括接送机及游览期间）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8.特别要求单间差：3000元/人/全程酒店单间
                <w:br/>
                9.土耳其电子旅游签证费（500元/人，报名时随团款一起支付）
                <w:br/>
                10.境外司机导游服务费：220美金/人（机场现付领队）,2岁以下婴儿免司机导游服务费（以回团日期计算年龄 ）
                <w:br/>
                11. 12岁以下小孩不占床含早餐减800人民币，占床与成人同价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卡帕多奇亚Cap MATIZ/yukse</w:t>
            </w:r>
          </w:p>
        </w:tc>
        <w:tc>
          <w:tcPr/>
          <w:p>
            <w:pPr>
              <w:pStyle w:val="indent"/>
            </w:pPr>
            <w:r>
              <w:rPr>
                <w:rFonts w:ascii="微软雅黑" w:hAnsi="微软雅黑" w:eastAsia="微软雅黑" w:cs="微软雅黑"/>
                <w:color w:val="000000"/>
                <w:sz w:val="20"/>
                <w:szCs w:val="20"/>
              </w:rPr>
              <w:t xml:space="preserve">地  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伊斯坦布尔或卡帕多奇亚Cap KONAK KUYUM</w:t>
            </w:r>
          </w:p>
        </w:tc>
        <w:tc>
          <w:tcPr/>
          <w:p>
            <w:pPr>
              <w:pStyle w:val="indent"/>
            </w:pPr>
            <w:r>
              <w:rPr>
                <w:rFonts w:ascii="微软雅黑" w:hAnsi="微软雅黑" w:eastAsia="微软雅黑" w:cs="微软雅黑"/>
                <w:color w:val="000000"/>
                <w:sz w:val="20"/>
                <w:szCs w:val="20"/>
              </w:rPr>
              <w:t xml:space="preserve">珠  宝</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卡帕多奇亚Chez Galip</w:t>
            </w:r>
          </w:p>
        </w:tc>
        <w:tc>
          <w:tcPr/>
          <w:p>
            <w:pPr>
              <w:pStyle w:val="indent"/>
            </w:pPr>
            <w:r>
              <w:rPr>
                <w:rFonts w:ascii="微软雅黑" w:hAnsi="微软雅黑" w:eastAsia="微软雅黑" w:cs="微软雅黑"/>
                <w:color w:val="000000"/>
                <w:sz w:val="20"/>
                <w:szCs w:val="20"/>
              </w:rPr>
              <w:t xml:space="preserve">陶  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伊斯坦布尔或库萨达斯Kircilar (kusadası o</w:t>
            </w:r>
          </w:p>
        </w:tc>
        <w:tc>
          <w:tcPr/>
          <w:p>
            <w:pPr>
              <w:pStyle w:val="indent"/>
            </w:pPr>
            <w:r>
              <w:rPr>
                <w:rFonts w:ascii="微软雅黑" w:hAnsi="微软雅黑" w:eastAsia="微软雅黑" w:cs="微软雅黑"/>
                <w:color w:val="000000"/>
                <w:sz w:val="20"/>
                <w:szCs w:val="20"/>
              </w:rPr>
              <w:t xml:space="preserve">皮具 皮衣</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库萨达斯或布尔萨modus</w:t>
            </w:r>
          </w:p>
        </w:tc>
        <w:tc>
          <w:tcPr/>
          <w:p>
            <w:pPr>
              <w:pStyle w:val="indent"/>
            </w:pPr>
            <w:r>
              <w:rPr>
                <w:rFonts w:ascii="微软雅黑" w:hAnsi="微软雅黑" w:eastAsia="微软雅黑" w:cs="微软雅黑"/>
                <w:color w:val="000000"/>
                <w:sz w:val="20"/>
                <w:szCs w:val="20"/>
              </w:rPr>
              <w:t xml:space="preserve">糖果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帕姆卡莱modus</w:t>
            </w:r>
          </w:p>
        </w:tc>
        <w:tc>
          <w:tcPr/>
          <w:p>
            <w:pPr>
              <w:pStyle w:val="indent"/>
            </w:pPr>
            <w:r>
              <w:rPr>
                <w:rFonts w:ascii="微软雅黑" w:hAnsi="微软雅黑" w:eastAsia="微软雅黑" w:cs="微软雅黑"/>
                <w:color w:val="000000"/>
                <w:sz w:val="20"/>
                <w:szCs w:val="20"/>
              </w:rPr>
              <w:t xml:space="preserve">乳胶或纺织品店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肚皮舞之夜 [卡帕多奇亚]</w:t>
            </w:r>
          </w:p>
        </w:tc>
        <w:tc>
          <w:tcPr/>
          <w:p>
            <w:pPr>
              <w:pStyle w:val="indent"/>
            </w:pPr>
            <w:r>
              <w:rPr>
                <w:rFonts w:ascii="微软雅黑" w:hAnsi="微软雅黑" w:eastAsia="微软雅黑" w:cs="微软雅黑"/>
                <w:color w:val="000000"/>
                <w:sz w:val="20"/>
                <w:szCs w:val="20"/>
              </w:rPr>
              <w:t xml:space="preserve">
                费用包含：肚皮舞表演、饮料1杯、往返接送。
                <w:br/>
                特别说明：
                <w:br/>
                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¥ 470.00</w:t>
            </w:r>
          </w:p>
        </w:tc>
      </w:tr>
      <w:tr>
        <w:trPr/>
        <w:tc>
          <w:tcPr/>
          <w:p>
            <w:pPr>
              <w:pStyle w:val="indent"/>
            </w:pPr>
            <w:r>
              <w:rPr>
                <w:rFonts w:ascii="微软雅黑" w:hAnsi="微软雅黑" w:eastAsia="微软雅黑" w:cs="微软雅黑"/>
                <w:color w:val="000000"/>
                <w:sz w:val="20"/>
                <w:szCs w:val="20"/>
              </w:rPr>
              <w:t xml:space="preserve">土耳其浴 [卡帕多奇亚]</w:t>
            </w:r>
          </w:p>
        </w:tc>
        <w:tc>
          <w:tcPr/>
          <w:p>
            <w:pPr>
              <w:pStyle w:val="indent"/>
            </w:pPr>
            <w:r>
              <w:rPr>
                <w:rFonts w:ascii="微软雅黑" w:hAnsi="微软雅黑" w:eastAsia="微软雅黑" w:cs="微软雅黑"/>
                <w:color w:val="000000"/>
                <w:sz w:val="20"/>
                <w:szCs w:val="20"/>
              </w:rPr>
              <w:t xml:space="preserve">
                费用包含：浴室门票、往返接送。
                <w:br/>
                特别说明：1.成人与儿童同价；
                <w:br/>
                2.该项目至少提前一天预订，5人起订。
                <w:br/>
                3.洗浴时间约30分钟。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山地摩托车ATV</w:t>
            </w:r>
          </w:p>
        </w:tc>
        <w:tc>
          <w:tcPr/>
          <w:p>
            <w:pPr>
              <w:pStyle w:val="indent"/>
            </w:pPr>
            <w:r>
              <w:rPr>
                <w:rFonts w:ascii="微软雅黑" w:hAnsi="微软雅黑" w:eastAsia="微软雅黑" w:cs="微软雅黑"/>
                <w:color w:val="000000"/>
                <w:sz w:val="20"/>
                <w:szCs w:val="20"/>
              </w:rPr>
              <w:t xml:space="preserve">
                [卡帕多奇亚]	费用包含：山地摩托车每人一台，酒店往返接送车费
                <w:br/>
                特别说明：1）本产品ATV驾驶者年龄需16周岁及以上 
                <w:br/>
                2）本产品不接受患有高血压、心脏病以及年龄在七十周岁及以上的老人预订 3），项目时长2小时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¥ 620.00</w:t>
            </w:r>
          </w:p>
        </w:tc>
      </w:tr>
      <w:tr>
        <w:trPr/>
        <w:tc>
          <w:tcPr/>
          <w:p>
            <w:pPr>
              <w:pStyle w:val="indent"/>
            </w:pPr>
            <w:r>
              <w:rPr>
                <w:rFonts w:ascii="微软雅黑" w:hAnsi="微软雅黑" w:eastAsia="微软雅黑" w:cs="微软雅黑"/>
                <w:color w:val="000000"/>
                <w:sz w:val="20"/>
                <w:szCs w:val="20"/>
              </w:rPr>
              <w:t xml:space="preserve">土耳其热气球 [卡帕多奇亚]</w:t>
            </w:r>
          </w:p>
        </w:tc>
        <w:tc>
          <w:tcPr/>
          <w:p>
            <w:pPr>
              <w:pStyle w:val="indent"/>
            </w:pPr>
            <w:r>
              <w:rPr>
                <w:rFonts w:ascii="微软雅黑" w:hAnsi="微软雅黑" w:eastAsia="微软雅黑" w:cs="微软雅黑"/>
                <w:color w:val="000000"/>
                <w:sz w:val="20"/>
                <w:szCs w:val="20"/>
              </w:rPr>
              <w:t xml:space="preserve">
                费用说明：（价格已含保险费及热气球证书）
                <w:br/>
                项目说明：成人与儿童同价	
                <w:br/>
                年龄限制：7周岁-70周岁之间方可参加
                <w:br/>
                18岁未成年儿童须有成年家属陪同，方可参加！
                <w:br/>
                身高：137cm以上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¥ 2,200.00</w:t>
            </w:r>
          </w:p>
        </w:tc>
      </w:tr>
      <w:tr>
        <w:trPr/>
        <w:tc>
          <w:tcPr/>
          <w:p>
            <w:pPr>
              <w:pStyle w:val="indent"/>
            </w:pPr>
            <w:r>
              <w:rPr>
                <w:rFonts w:ascii="微软雅黑" w:hAnsi="微软雅黑" w:eastAsia="微软雅黑" w:cs="微软雅黑"/>
                <w:color w:val="000000"/>
                <w:sz w:val="20"/>
                <w:szCs w:val="20"/>
              </w:rPr>
              <w:t xml:space="preserve">肚皮舞之夜 [伊斯坦布尔]</w:t>
            </w:r>
          </w:p>
        </w:tc>
        <w:tc>
          <w:tcPr/>
          <w:p>
            <w:pPr>
              <w:pStyle w:val="indent"/>
            </w:pPr>
            <w:r>
              <w:rPr>
                <w:rFonts w:ascii="微软雅黑" w:hAnsi="微软雅黑" w:eastAsia="微软雅黑" w:cs="微软雅黑"/>
                <w:color w:val="000000"/>
                <w:sz w:val="20"/>
                <w:szCs w:val="20"/>
              </w:rPr>
              <w:t xml:space="preserve">
                费用包含：肚皮舞表演、往返接送。
                <w:br/>
                特别说明：1.成人与儿童同价；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滑翔伞 【棉花堡】</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体重要求：25-110公斤
                <w:br/>
                年龄限制：5岁以上可以飞行
                <w:br/>
                1. 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¥ 1,250.00</w:t>
            </w:r>
          </w:p>
        </w:tc>
      </w:tr>
      <w:tr>
        <w:trPr/>
        <w:tc>
          <w:tcPr/>
          <w:p>
            <w:pPr>
              <w:pStyle w:val="indent"/>
            </w:pPr>
            <w:r>
              <w:rPr>
                <w:rFonts w:ascii="微软雅黑" w:hAnsi="微软雅黑" w:eastAsia="微软雅黑" w:cs="微软雅黑"/>
                <w:color w:val="000000"/>
                <w:sz w:val="20"/>
                <w:szCs w:val="20"/>
              </w:rPr>
              <w:t xml:space="preserve">滑翔伞 【费特希耶】</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1.整个行程大约2-3个小时（其中飞行时间约30-45分钟）。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1.滑翔伞公司取消：滑翔伞项目全年均有，如遇恶劣天气、滑翔伞质量欠佳等突发事件，滑翔伞公司将以保证客人安全为原则取消该项目。如遇取消飞行安排，费用全退。
                <w:br/>
                2.滑翔处于高空，气温较低，建议适当添衣，且光照强烈风力很大，建议自备护目墨镜；
                <w:br/>
                3.滑翔前上高山是一条蜿蜒盘旋的小路，滑翔中旋转动作可能有不适，建议晕车的客人提前备好晕车药；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65岁以上包括65岁老年人报名需强制购买境外紧急救援医疗300,000元以上及紧急医疗转院和转运回国1,000,000万以上的保险。请自行购买并提供保单电子版给我社！或我社可协助客人代购保险：保费200元/人。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电子签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1、半年有限期的护照（原件/复印件/扫描件）
                <w:br/>
                2、填写完整的个人资料表以及健康情况表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以上行程时间表及酒店的住宿顺序仅供您参考，有可能会因为境外特殊情况予以前后调整，如遇堵车、恶劣天气、景点关门、突发事件及酒店满员等！
                <w:br/>
                特色项目较多，因大家对不同项目兴趣不同，尽可能展示不同项目，不代表境外要参加所有项目，请客人放心报名，不强制消费！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2025-06-07T07:27:40+08:00</dcterms:created>
  <dcterms:modified xsi:type="dcterms:W3CDTF">2025-06-07T07:27:40+08:00</dcterms:modified>
</cp:coreProperties>
</file>

<file path=docProps/custom.xml><?xml version="1.0" encoding="utf-8"?>
<Properties xmlns="http://schemas.openxmlformats.org/officeDocument/2006/custom-properties" xmlns:vt="http://schemas.openxmlformats.org/officeDocument/2006/docPropsVTypes"/>
</file>