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【自由首尔】首尔一地自由行双飞五日行程单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RH1724652500bu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甄选酒店：首尔四花酒店或者同级
                <w:br/>
                行程自由DIY：3个整天自由活动时间，可随心安排 
                <w:br/>
                精简购物：三个免税店 可免费办理免税店金卡
                <w:br/>
                安心保障：赠送每人最高保额30万元出境旅游意外伤害保险 ，让您的出行无忧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济南-仁川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济南仁川 参考航班  济南/仁川TW606 (09:25-11:55) 
                <w:br/>
                济南遥墙机场国际候机厅集合，由送机人协助您办理行李托运、登机以及边防出境，前往韩国仁川国际机场，韩国导游接机后，乘车前往首尔开始韩国之旅。【新罗免税店奖忠总店】新罗免税店是韩国最具代表性的免税店之一。隶属于三星集团,自1986年成立以来,以丰富的商品,合理的价格,优雅的购物环境及热情优质的服务为海内外游客所青睐.【明洞乐天免税店】【新世界免税店】结束后送回酒店自由活动。（免税店不指定，以地接社安排为主）
                <w:br/>
                交通：飞机 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首尔市区四花酒店或同级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首尔全天自由活动 （不含餐，车，导游）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首尔市区四花酒店或同级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首尔全天自由活动 （不含餐，车，导游）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首尔市区四花酒店或同级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首尔全天自由活动 （不含餐，车，导游）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首尔市区四花酒店或同级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仁川-济南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仁川济南 参考航班  仁川/济南TW605(07:30-08：25）
                <w:br/>
                指定时间酒店大厅集合乘车赴韩国仁川国际机场，搭乘航班返回济南，结束愉快的旅程，返回济南。
                <w:br/>
                交通：巴士 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	全程入住韩国市区四花或同级酒店
                <w:br/>
                交通工具	济南仁川国际往返机票及燃油、豪华旅游巴士（行程以内的用车）
                <w:br/>
                导游服务	韩国当地司机兼导游服务
                <w:br/>
                签证服务	团队正常旅游签证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护照工本费、航空保险、由于人力不可抗拒因素所产生的费用及损失、单房差。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1、以上团队 4 人成团，若不能成团，则团队顺延，报名资料提前 7 天到我社，最迟可提前 35个工作日（节假日顺延）。 
                <w:br/>
                如因客人资料问题而造成拒签或被终止签证，需收取相关损失；若送签后取消，收取相应损失费。 
                <w:br/>
                2、具体行程次序以当地天气或实际情况调配，旅行社有权在不减少景点的情况下调动前后顺序，因不可抗力因素（自然灾害、政治形势、政府法令、航空、铁路及公路出现紧急情况等）造成团队行程发生变化可能引起费用变化由客人承担，旅行社协助解决。 
                <w:br/>
                3、在与旅行社签订旅游合同时，请如实告知本人及随团人员的身体健康情况，有无病史，并签订健康说明。 
                <w:br/>
                4、未成年人需在亲人或朋友的陪同下方能参加旅游活动，自己无法参团。 
                <w:br/>
                5、游客参加旅游团，必须随团旅游。不得离团。离团需缴纳离团费。 
                <w:br/>
                6、行程内所涉及金额均折算为人民币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随身必备携带品：
                <w:br/>
                请自备牙膏、牙刷、毛巾、洗发精等个人洗漱用品（酒店备有，但要收取费用）、晕车药及常用的药品，以备不时之需。若您长期服用某类药品，必须带足药物，以防万一。
                <w:br/>
                海关：每位旅客出入海关时，请听从领队安排，以免给团队造成不便。膏状物体、液态物体及金属物品须全部托运，水果等违禁物品不能随身携带及托运。中国海关规定：每人可携带人民币2万元或等值外币出境。入境时，每位客人可携带烈酒1瓶，烟400支，严禁携带违禁物品。韩国海关检查严谨，请游客配合检查，凡入韩国境内被登记的物品，在离境时须呈报给海关查阅。游客可免税携带200支香烟、1瓶洋酒入境。韩国海关规定：购买染发剂的游客，回国托运时每人只限量一瓶，超过数量拒绝托运，即被没收。每人可以携带5000人民币等值的物品入境，若超过，将根据海关规定进行收税!
                <w:br/>
                如在韩国购买到可以退税商品时，回国时需向韩国海关出示所购的商品（千万不要打包托运到行李中）、收据、护照，以便海关盖验收章后在机场就近的退税点办理退税。如因客人自身原因没能退税，由客人自行承担所造成的损失。
                <w:br/>
                天气：韩国气候，海洋性特征显著四季分明，夏季炎热潮湿，秋季凉爽，冬季寒冷干燥。首都汉城和北京气温相差不大，釜山和济洲岛比汉城高2~3C。（济洲岛靠海，气候变化无常，游客最好自带雨具）。
                <w:br/>
                货币：韩国流通货币为韩元。韩国境内可广泛使用一般信用卡：VISA、EXPRESS、MASTER等。银联卡在很多地方都可使用。如需在国内兑换韩元，在有储备的情况下，我社可提供服务，汇率按照韩国机场银行汇率换取（汇率参考值约：1人民币=170元左右，以当天汇率为准）。
                <w:br/>
                行李：出外旅游应尽量少携带贵重物品，手提行李每人限携带一件，重量不超过7公斤;托运行李每人限携带一件，重量不超过23公斤；超重费需自理。
                <w:br/>
                文明礼节: 团队观光游览景点的过程中请注意保持当地的清洁卫生，不乱扔垃圾，不随地吐痰；不要大声喧哗。禁止边走路边吸烟，必须在有烟灰缸的地方才能吸烟；禁止厕所吸烟以及把烟头扔入马桶。
                <w:br/>
                语言：韩语为行政用语,大型商场可用英语交流.
                <w:br/>
                住宿：个人财物应妥善保管，贵重物品可放于酒店前台的保险箱。离开饭店外出逛街，请携带饭店名片以备迷路时使用。
                <w:br/>
                饮水:韩国自来水可以直接饮用.
                <w:br/>
                时差：韩国时间比北京时间早1小时，请注意调整时差。如北京时间上午9点为韩国时间上午10点。
                <w:br/>
                电压：酒店一般采用220伏特电源；韩国使用两脚圆插头，中国电源插头在韩国无法使用，可在酒店前台交一定押金，租借电源转换插头，离店时退回电源转换插头并退回押金。
                <w:br/>
                电话：具有3G功能的手机开通国际长途电话功可以接发短信及国际电话。公用电话有蓝色、银灰色、磁卡电话三种，蓝色和银灰色电话为投币式、为韩国境内使用，磁卡电话可打国内国际长途。
                <w:br/>
                饮食：团队用餐分中华料理和韩国料理。韩国料理主食一般为白米饭、配以韩国独有的泡菜（辣白菜），以及各种韩式调味料所调配的各种蔬菜。味道偏酸、辛辣，请游客做好心理准备，但此经历也是对韩国习俗的一个了解和体验。
                <w:br/>
                特产：高丽参（具有防癌、防衰老、抗癌、保肝之功效），紫水晶（韩国特产，属于世界十大宝石之一）。
                <w:br/>
                希望大家以团队利益为重，顾全大局，要尊重领队、导游、司机等有关人员的工作，如有意见和建议，或其它未尽事宜，请与领队和导游协商解决！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韩国酒店房间较小，敬请了解。韩国行李都需请各位贵宾自行带至房间，故不需付行李小费，亦不用付房间床头小费。韩国大多数的饭店因提倡环保，均不会提供盥洗用具；亦请自备牙膏牙刷及习惯的洗发精和沐浴乳。
                <w:br/>
                2、本行程交通、住宿、观光点尽量忠于原行程，若遇特殊情况：如交通阻塞、观光点休假、住宿饭店调整及其它不可抗拒之现象，或因飞机起降的时间有所更动。团体境外分房安排同 性二人一间房，夫妻可以在不影响总数的前提下尽量安排同一间房，若出现单男单女房，导游领队有权安排调整，若客人坚持则由客人当时支付所增单间差费用。单住需补单房差。境外酒店没有挂星制度，所以评核酒店星级基本以房间装修为标准。境外酒店没有挂星制度，所以评核酒店星级基本以房间装修为标准。
                <w:br/>
                3、以上报价仅适用于中国护照持有者，香港护照及台湾护照及其他国家护照机票须加收，来电咨询。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2025-07-17T04:19:00+08:00</dcterms:created>
  <dcterms:modified xsi:type="dcterms:W3CDTF">2025-07-17T04:19:00+08:00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