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大巴【最美太行】（5A）郭亮村、万仙山、桃花谷、太行天路、石板岩小镇纯玩3日游行程单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22053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辉县市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★游览景区两大热门景区：
                <w:br/>
                国家AAAAA级景区：
                <w:br/>
                <w:br/>
                位列中国最美十大峡谷；
                <w:br/>
                <w:br/>
                抬头张家界 · 低头九寨沟；
                <w:br/>
                <w:br/>
                ★★★★★河南—林州—太行大峡谷：
                <w:br/>
                桃花谷、太行天路、王相岩、石板岩小镇
                <w:br/>
                <w:br/>
                ★★★★★河南—辉县—万仙山风景区：
                <w:br/>
                郭亮村，万仙山，南平大峡谷
                <w:br/>
                <w:br/>
                ★线路说明：
                <w:br/>
                春暖花开，相约最美太行山水！
                <w:br/>
                <w:br/>
                全程纯玩，无惊险项目，不爬山、老少皆宜！
                <w:br/>
                <w:br/>
                ★全程纯玩无购物！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济南——辉县（车程约5.5H）
                <w:br/>
              </w:t>
            </w:r>
          </w:p>
          <w:p>
            <w:pPr>
              <w:pStyle w:val="indent"/>
            </w:pPr>
            <w:r>
              <w:rPr>
                <w:rFonts w:ascii="微软雅黑" w:hAnsi="微软雅黑" w:eastAsia="微软雅黑" w:cs="微软雅黑"/>
                <w:color w:val="000000"/>
                <w:sz w:val="20"/>
                <w:szCs w:val="20"/>
              </w:rPr>
              <w:t xml:space="preserve">
                早上指定地点集合，带着愉快的心情，一路欢歌笑语，欣赏沿途美景，乘车前往中国攀岩公园、太行明珠、河南最美的地方、南太行旅游度假区【万仙山景区】：
                <w:br/>
                <w:br/>
                ★【郭亮村/红岩绝壁大峡谷】
                <w:br/>
                <w:br/>
                换乘景区旅游巴士进入【万仙山园区】，乘坐景区观光巴士到达悬崖上的古朴村落【郭亮村】，观太行山最美山体景观【红岩绝壁大峡谷】、走绝壁长廊【郭亮洞】，游曾拍摄过电影《举起手来》有中华影视村——【郭亮村】、【红石桥】、【郭亮湖】（天池），游览【老潭】、【崖上人家】、【观景台】（可观红岩绝壁大峡谷全貌）等景点，结束行程，品尝地道太行山区特色农家菜，后入住太行山特色农家宾馆。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农家宾馆</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辉县——大峡谷（车程约1.5H）
                <w:br/>
              </w:t>
            </w:r>
          </w:p>
          <w:p>
            <w:pPr>
              <w:pStyle w:val="indent"/>
            </w:pPr>
            <w:r>
              <w:rPr>
                <w:rFonts w:ascii="微软雅黑" w:hAnsi="微软雅黑" w:eastAsia="微软雅黑" w:cs="微软雅黑"/>
                <w:color w:val="000000"/>
                <w:sz w:val="20"/>
                <w:szCs w:val="20"/>
              </w:rPr>
              <w:t xml:space="preserve">
                早餐后，前往位列中国最美十大峡谷之一的太行山豫晋交汇处中最具代表景区；国家AAAAA级景区；国家重点风景名胜区；中国著名的绘画写生基地【太行大峡谷】，开始愉快的河南之旅！
                <w:br/>
                ★【太行大峡谷/桃花谷】
                <w:br/>
                游览独具“抬头张家界，低头九寨沟”之美誉的谷中幽谷 · 泉潭叠瀑【桃花谷】 ：黄龙潭、桃花飞瀑、二龙戏珠、小黄果树瀑布【九连瀑】，感受北方水的柔美晚住太 行大峡谷。
                <w:br/>
                ★【太行大峡谷/天路】
                <w:br/>
                之后乘坐景区的观光车游览风景秀丽的百里画廊【太行天路】 ，游览智慧门、平步青云等观景台，犹如置身百里画廊，满眼望去，无处不是大气磅礴的国画山水长卷，深邃的峡谷、直立岩壁，带给游客强烈的视觉震慑。结合山势山形，太行天路沿线设置有10余座观景台，登【玻璃栈道】（赠送） 临栏远眺，感觉心胸开阔，杂念全消。
                <w:br/>
                ★【石板岩小镇】
                <w:br/>
                参观太行山深处的网红石板小镇中国画谷【石板岩小镇】 ，石板桥、石板路、石板房、构成了太行山深处特色小镇，与优美的太行山水构成绝美的太行山水画，自由漫步于小镇，品尝当地美食。
                <w:br/>
                <w:br/>
                后游览八百太行山之雄魂【王相岩景区】：
                <w:br/>
                ★【太行大峡谷/王相岩】
                <w:br/>
                【王相岩】 自唐以来，享有盛名，景区东临溪水，西依悬崖，左右两侧峭壁环绕，形成了一个闭合性极强的围谷，暗合中国古代风水学“左青龙、右白虎、前朱雀、后玄武”的理想模式，吸引了历代名人雅士来此修身隐居。
                <w:br/>
                【荡魂桥】 该桥为仿生态设计，桥长50米，高8米，宽2米，由铁索牵系，采用松木椽子铺设桥面，人行其上，身体摇摆，魂魄随桥体晃荡，故名叫荡魂桥。
                <w:br/>
                【牧马坡】 牧马坡，该名始于商代，传说奴隶傅説在王相岩服劳役时，所牧之马天赋秉异，可登临此坡，为武丁（商王）所赞叹，傅説的雄才亦为武丁所赏识，后人将商王武丁与傅説玩耍之处传为“牧马坡”，到此处您已登临796级台阶。
                <w:br/>
                体验悬崖上的【悬空栈道】（赠送） 该处悬崖难以攀登，景区开发时予以建设，栈道分为两段，下段高50米，138个踏步；上段高60米，186级踏步。从绝壁下盘旋而上，下连峰岭，上接云天，行走其上，心惊胆颤，毛发亦寒。河南著名诗人王怀让到此，触景生情，不胜概叹，即兴作《云梯栈道行吟》，“百级千级空中悬，我从此处上青天，步步走在白云里，暮然回首是人间”。
                <w:br/>
                【森林浴廊】、【仰天池】 该处立巨石一座，上书“仰止”两个大字，取自“高山仰止，景行行之”。“仰”是敬慕、倾慕的意思；“止”同“之”。该处系王相瀑布跌落所形成的池水，名曰“仰天池”。
                <w:br/>
                亲身体验【88米摩天筒梯】 ：该处钢构为旋梯型设计，高88米，直径3米， 331级踏步，是游客进入下一游览区域的必经之路，游客登梯前行，需要回旋攀登，初行者即使大胆扶栏远观，难免头晕目眩，魂飞魄散，摇摇欲坠如临深渊，此梯是一试胆力的必游之处【玉皇阁】。
                <w:br/>
                <w:br/>
                ★行程结束后，入住酒店。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农家宾馆</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辉县——济南（车程约5.5H）
                <w:br/>
              </w:t>
            </w:r>
          </w:p>
          <w:p>
            <w:pPr>
              <w:pStyle w:val="indent"/>
            </w:pPr>
            <w:r>
              <w:rPr>
                <w:rFonts w:ascii="微软雅黑" w:hAnsi="微软雅黑" w:eastAsia="微软雅黑" w:cs="微软雅黑"/>
                <w:color w:val="000000"/>
                <w:sz w:val="20"/>
                <w:szCs w:val="20"/>
              </w:rPr>
              <w:t xml:space="preserve">
                ★早餐后, 参观游览【万仙山景区】清幽山乡【南坪丹分大峡谷】：
                <w:br/>
                <w:br/>
                ★【万仙山/南坪大峡谷】
                <w:br/>
                <w:br/>
                游览【日月星石】、【将军峰】、【黑龙潭瀑布】、【白龙潭瀑布】、【丹分沟】等景点，行程结束后，自由品尝品尝土特产超市，返回济南温馨的家。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✅交通：往返空调旅游车；
                <w:br/>
                一车一座，不排列座位
                <w:br/>
                ✅用餐：2早餐2正餐；
                <w:br/>
                ✅住宿：全程景区周边农家民宿宾馆标准间；
                <w:br/>
                电视、独立卫浴、空调自愿自理；
                <w:br/>
                ✅导服：全程优秀导游服务；
                <w:br/>
                一车一导，全程呵护！
                <w:br/>
                ✅门票：景区门票
                <w:br/>
                ✅保险：旅行社责任险；
                <w:br/>
                强烈建议购买旅游人身意外险。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报价不含，万仙山景交巴士60元，山高必坐！
                <w:br/>
                <w:br/>
                报价不含，太行大峡谷景交巴士60元，环游太行天路30公里，环游必坐！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1）请您带好相机，穿着平底鞋，春季早晚温差较大，建议穿着户外加绒装/羽绒服，建议背包出游！
                <w:br/>
                <w:br/>
                2）参团的游客，请务必提供姓名、身份证号、畅通的手机号码！
                <w:br/>
                <w:br/>
                3）保护太行山，环保你我他，请自备洗漱用品。
                <w:br/>
                4）请选择正规旅行社报名，并签署正规旅游合同参团，保护共同的合法权益。
                <w:br/>
                <w:br/>
                5）拒绝参加任何导游推荐行程内未列项目，请您理性自愿消费！不要受些许导游员的误导！
                <w:br/>
                <w:br/>
                【郑重强调】游玩期间，本社不接受、不处理因为“拥挤、排队、等待、堵车”等原因直接或间接带来的任何投诉,不承担因此而产生的任何连带责任，请游客知悉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2025-10-05T05:23:08+08:00</dcterms:created>
  <dcterms:modified xsi:type="dcterms:W3CDTF">2025-10-05T05:23:08+08:00</dcterms:modified>
</cp:coreProperties>
</file>

<file path=docProps/custom.xml><?xml version="1.0" encoding="utf-8"?>
<Properties xmlns="http://schemas.openxmlformats.org/officeDocument/2006/custom-properties" xmlns:vt="http://schemas.openxmlformats.org/officeDocument/2006/docPropsVTypes"/>
</file>