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耍蓉城   成都双飞6日游行程单</w:t>
      </w:r>
    </w:p>
    <w:p>
      <w:pPr>
        <w:jc w:val="center"/>
        <w:spacing w:after="100"/>
      </w:pPr>
      <w:r>
        <w:rPr>
          <w:rFonts w:ascii="微软雅黑" w:hAnsi="微软雅黑" w:eastAsia="微软雅黑" w:cs="微软雅黑"/>
          <w:sz w:val="20"/>
          <w:szCs w:val="20"/>
        </w:rPr>
        <w:t xml:space="preserve">熊猫基地、三星堆、都江堰、青城山、宽窄巷子、乐山大佛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SC1723885948H9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【精华景点】：熊猫基地、三星堆、都江堰、青城山、宽窄巷子、乐山大佛；</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各地-成都
                <w:br/>
              </w:t>
            </w:r>
          </w:p>
          <w:p>
            <w:pPr>
              <w:pStyle w:val="indent"/>
            </w:pPr>
            <w:r>
              <w:rPr>
                <w:rFonts w:ascii="微软雅黑" w:hAnsi="微软雅黑" w:eastAsia="微软雅黑" w:cs="微软雅黑"/>
                <w:color w:val="000000"/>
                <w:sz w:val="20"/>
                <w:szCs w:val="20"/>
              </w:rPr>
              <w:t xml:space="preserve">
                乘飞机/火车前往天府之国四川成都，抵达成都，出站后乘赠送单趟接送，请您出站后及时开机，若我们接站师傅没有及时联系您请您注意拨打前一天车队给您联系的电话号码主动联系接站师傅，出站口仅允许临时停靠（火车站不允许停靠） ，需步行至集合地点上车； 敬请配合，谢谢理解！（成都机场至市区约1小时车程）！抵达后全天自由活动：酒吧、打麻将、夜啤酒……感受“不夜城”--成都的休闲、娱乐生活。
                <w:br/>
                温馨提示：
                <w:br/>
                1、请游客持有效身份证于飞机起飞前2小时到达机场办理登机，航班时间以出团通知为准。
                <w:br/>
                2、到达酒店后报游客姓名取房，房卡押金请于前台自付，第二天退房时酒店凭押金条退还。
                <w:br/>
                3、四川盆地气候潮湿，房间可能会有潮气和潮味，属当地正常现象，请予谅解。入住酒店后，进入客房首先要清点好房内设施，避免退房时因东西不全而索赔。
                <w:br/>
                4、此日无行程安排，不包含餐、司机服务及其他用车安排。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酒店-都江堰-南桥/灌县古城-青城山-成都
                <w:br/>
              </w:t>
            </w:r>
          </w:p>
          <w:p>
            <w:pPr>
              <w:pStyle w:val="indent"/>
            </w:pPr>
            <w:r>
              <w:rPr>
                <w:rFonts w:ascii="微软雅黑" w:hAnsi="微软雅黑" w:eastAsia="微软雅黑" w:cs="微软雅黑"/>
                <w:color w:val="000000"/>
                <w:sz w:val="20"/>
                <w:szCs w:val="20"/>
              </w:rPr>
              <w:t xml:space="preserve">
                乘车前往都江堰景区（不含都江堰耳麦15元/人，都江堰观光车15元/人）拜水都江堰，是一次学习。小学时学过都江堰的课文还记得“深淘滩 低作堰 道法自然”。福泽千秋的伟大水利工程如泱泱中华文化的一滴水，汇集到一起成为世界无坝引水的水利文化鼻祖。【都江堰提供人工拼团讲解】
                <w:br/>
                午餐自理，前往南桥景区/灌县古城，自由寻找美食；
                <w:br/>
                游览青城山乘坐（不含景区观光车35元/人，青城山索道60元/人）青城山这里的山水空气可以滋润我们的烦躁，心怀一份不燥问道青城山，或许是踏入神奇世界的最佳方式。青城山特殊的气候环境，滋润了这里的青山绿水。每年三分之二的时间都有雨，因此你在青城山是一种注定，也是一种缘分。细雨蒙蒙，青色漫漫，五彩缤纷的影子在朦胧中游动，时隐时现，恍恍惚惚，这算是大自然的造化。与雨相伴，做一次探幽，轻松的感受，完全放松自己的内心。
                <w:br/>
                游览完随车回到成都；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酒店-熊猫基地-三星堆-成都
                <w:br/>
              </w:t>
            </w:r>
          </w:p>
          <w:p>
            <w:pPr>
              <w:pStyle w:val="indent"/>
            </w:pPr>
            <w:r>
              <w:rPr>
                <w:rFonts w:ascii="微软雅黑" w:hAnsi="微软雅黑" w:eastAsia="微软雅黑" w:cs="微软雅黑"/>
                <w:color w:val="000000"/>
                <w:sz w:val="20"/>
                <w:szCs w:val="20"/>
              </w:rPr>
              <w:t xml:space="preserve">
                上午游览【大熊猫基地3h】（旅游旺季、节假日期间发车时间有可能会提前，具体以提前1天通知为准）大熊猫基地常年饲养有大熊猫、小熊猫、黑颈鹤、白鹳和白天鹅、黑天鹅、雁、鸳鸯及孔雀等动物。在由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品尝广汉非遗美食，餐标50元/人；（不吃提前告知，费用可退）
                <w:br/>
                下午游览【三星堆博物馆3h】，西南地区最大的遗址类博物馆单体建筑，真的特！别！大！沉睡三千年，再醒惊天下！总原场馆的5倍大，设有6大常展馆。完美展现“堆列三星，古蜀之眼”的格局。华丽的金面具，巨大的神树，肃穆的青铜大立人。听讲解，了解三星堆的前世今生！解谜古蜀国，穿越千年看蜀地魅力。【三星堆提供人工拼团讲解】
                <w:br/>
                温馨提示：因三星堆馆内政策原因，拼团讲解数量有限，无法安排讲解时，退费后客人现场办理讲解，敬请谅解；
                <w:br/>
                游览完毕后，返回酒店；
                <w:br/>
                温馨提示：
                <w:br/>
                1.由于三星堆未对旅行社开放团队票渠道，如我社未抢到三星堆门票则调整为游览金沙遗址，具体以旅行社告知为准；
                <w:br/>
                1.金沙遗址是中国进入21世纪后第一个重大考古发现，也是四川继三星堆之后又一个重大考古发现，被评选为“全国十大考古发现”，与三星堆遗址共同入选《中国世界文化遗产预备名单》。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成都-乐山大佛-黄龙溪-宽窄巷子-成都
                <w:br/>
              </w:t>
            </w:r>
          </w:p>
          <w:p>
            <w:pPr>
              <w:pStyle w:val="indent"/>
            </w:pPr>
            <w:r>
              <w:rPr>
                <w:rFonts w:ascii="微软雅黑" w:hAnsi="微软雅黑" w:eastAsia="微软雅黑" w:cs="微软雅黑"/>
                <w:color w:val="000000"/>
                <w:sz w:val="20"/>
                <w:szCs w:val="20"/>
              </w:rPr>
              <w:t xml:space="preserve">
                早餐后集合前往乐山，【登山游大佛】（含登山乐山大佛门票80元/人），观大佛全貌，感海通禅师之功德。乐山大佛，又名凌云大佛，位于四川省乐山市南岷江东岸凌云寺侧，濒大渡河、青衣江和岷江三江汇流处。大佛为弥勒佛坐像，通高71米，是中国最大的一尊摩崖石刻造像。
                <w:br/>
                【船游大佛】（不含经济船游乐山大佛门票70元/人），观大佛全貌，感海通禅师之功德。乐山大佛，又名凌云大佛，位于四川省乐山市南岷江东岸凌云寺侧，濒大渡河、青衣江和岷江三江汇流处。大佛为弥勒佛坐像，通高71米，是中国最大的一尊摩崖石刻造像。
                <w:br/>
                品尝乐山非遗美食，餐标50元/人；（不吃提前告知，费用可退）
                <w:br/>
                午餐后，集合前往【黄龙溪古镇】四川的千年休闲古镇，明清时代的街坊，踩在铺着青石板铺就的街巷，头顶一株株老树，经过一栋栋老屋。吃着你知道的，不知道的各种小吃、烤串、并欺凌在黄龙溪的河鲜馆享受一顿美味大餐。再找个靠河的茶馆，泡壶竹叶青，轻松、休闲、自在！
                <w:br/>
                黄龙溪夏日清凉，古镇内可玩水，请大家备好衣物，以免弄湿；
                <w:br/>
                游览完随车回到成都市【宽窄巷子（自由活动）】；宽窄巷子|最有成都味儿的地方，宽窄巷子由宽巷子、窄巷子、井巷子平行排列组成，成都宽窄巷子历史文化保护区核心区占地66590平方米，总计约73个院落和单位。全为青黛砖瓦的仿古四合院落，这里也是成都遗留下来的较成规模的清朝古街道，与大慈寺、文殊院一起并称为成都三大历史文化名城保护街区；
                <w:br/>
                晚餐自理；
                <w:br/>
                自行返回酒店；
                <w:br/>
                温馨提示：
                <w:br/>
                1.乐山大佛景区内有拍照服务，请游客询问好价格后明明白白消费。
                <w:br/>
                2.旅行社可根据团上情况在不减少景点的情况下调整游览顺序。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成都全天自由行-酒店
                <w:br/>
              </w:t>
            </w:r>
          </w:p>
          <w:p>
            <w:pPr>
              <w:pStyle w:val="indent"/>
            </w:pPr>
            <w:r>
              <w:rPr>
                <w:rFonts w:ascii="微软雅黑" w:hAnsi="微软雅黑" w:eastAsia="微软雅黑" w:cs="微软雅黑"/>
                <w:color w:val="000000"/>
                <w:sz w:val="20"/>
                <w:szCs w:val="20"/>
              </w:rPr>
              <w:t xml:space="preserve">
                温馨提示：
                <w:br/>
                可在自由活动时间前往游览成都文化地标（武侯祠、锦里、杜甫草堂、春熙路、太古里等）、品尝成都特色小吃（担担面、夫妻肺片、龙抄手、韩包子、钟水饺、三大炮、赖汤圆、九尺板鸭等）。
                <w:br/>
                交通：自理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成都-出发地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早餐后自由活动，根据航班时间安排送机/站，乘飞机/动车返回，结束愉快之旅。（送机/站师傅会提前一天联系到您，和您核对送机地点。请保持手机畅通）
                <w:br/>
                酒店退房时间为中午12:00之前，若您航班为晚班机，请于12点前完成退房，若由于超过退房时间退房所产生的费用请自理！
                <w:br/>
                温馨提示：
                <w:br/>
                1、出团通知书会注明航班/车次信息，送站车队会在前一晚通过电话/短信等方式约定送站时间，请保持手机开机（建议提前 3 小时到达机场，因自身原因导致误机的，游客自行承担）。
                <w:br/>
                2、我社赠送的接送仅包含酒店至机场/车站单趟拼车接送，登机手续请根据机场指引自行办理；敬请配合，谢谢理解！
                <w:br/>
                3、约定出发时间在酒店提供早餐以前的，酒店提供打包路早，请勿忘退房时前台领取（酒店赠送）；
                <w:br/>
                4、由于酒店统一规定当日退房时间最迟为中午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济南至成都或绵阳往返经济舱机票含税；（团队机票一经出票，不得退改签）（失信被执行行/限制高消费人群不得乘机，请报名前据实告知，如隐瞒一经确认视为出票，机票全损，请游客自行承担损失）
                <w:br/>
                车辆	9座福田/福特/大通商务车，7座别克/福特商务车（最后一排因国家安全规定为2+1座），接送站根据人数安排相应车型。接送机为小车、保证一单一接、不拼不等。
                <w:br/>
                门票	熊猫基地、三星堆、乐山大佛、都江堰、青城山
                <w:br/>
                用餐	全程5酒店早餐2正餐（广汉非遗美食或；乐山非遗美食）餐标50元/人；（早餐为酒店餐厅用餐或路早，不用不退。当地饮食与游客饮食习惯差异较大，餐饮条件有限，尽请游客谅解并可自备些零食（方便面、榨菜等）。
                <w:br/>
                住宿	参考酒店：（不指定）
                <w:br/>
                精品四钻--成都：成都蓉城映象国际酒店、铂雅名人美丽华酒店、成都春天酒店、柏曼酒店、尚里动物园地铁店、和颐至尚酒店、西姆怡特酒店、西姆善居酒店、扉宿酒店、万信至格酒店、明宇丽呈酒店、宜尚西南交大、锦著酒店、桔子酒店、青桐城市宽窄店或同级
                <w:br/>
                成都段：
                <w:br/>
                加钱升级5晚--成都：渝江饭店/启雅尚国际酒店/上层名人酒店/明悦大酒店/缦道大酒店/中心逸扉酒店/雅悦蓝天酒店/东方美豪丽致或同级  
                <w:br/>
                加钱升级5晚--成都5钻：成都协信中心希尔顿
                <w:br/>
                加钱升级5晚--成都国五：成都环球中心天堂洲际大饭店
                <w:br/>
                导游	行程仅中文司机提供全程服务（不进景区陪同、不提供讲解服务），都江堰、三星堆提供人工拼团讲解；
                <w:br/>
                儿童	只含往返机票、车位、2顿特色餐半餐费、旅游意外保险。
                <w:br/>
                保险	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【景交】
                <w:br/>
                自愿消费：都江堰观光车15元/人、都江堰耳麦15元/人、青城山观光车35元/人、青城山往返索道60元/人；
                <w:br/>
                【用餐】以上未提及的餐食，不含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遇人力不可抗拒因素（如：政府行为、天气、航班延误、取消、管制、故障等）造成行程延误或产生的其它费用，我社概不负责，此类费用由客人自理自费。我社在保留景点不变的情况下有权调整行程和住房。</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2025-07-17T00:15:24+08:00</dcterms:created>
  <dcterms:modified xsi:type="dcterms:W3CDTF">2025-07-17T00:15:24+08:00</dcterms:modified>
</cp:coreProperties>
</file>

<file path=docProps/custom.xml><?xml version="1.0" encoding="utf-8"?>
<Properties xmlns="http://schemas.openxmlformats.org/officeDocument/2006/custom-properties" xmlns:vt="http://schemas.openxmlformats.org/officeDocument/2006/docPropsVTypes"/>
</file>