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【初识非洲】肯尼亚双飞7晚10天行程单</w:t>
      </w:r>
    </w:p>
    <w:p>
      <w:pPr>
        <w:jc w:val="center"/>
        <w:spacing w:after="100"/>
      </w:pPr>
      <w:r>
        <w:rPr>
          <w:rFonts w:ascii="微软雅黑" w:hAnsi="微软雅黑" w:eastAsia="微软雅黑" w:cs="微软雅黑"/>
          <w:sz w:val="20"/>
          <w:szCs w:val="20"/>
        </w:rPr>
        <w:t xml:space="preserve">全国联运/全程越野车/马赛马拉/安博塞利/小龙虾&amp;铁锅炖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皇家UNIWAY-K2-CSX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长沙市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CZ6043 长沙-内罗毕 00:50-06:50
                <w:br/>
                CZ6044 内罗毕-长沙 14:50-07:45+1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精选航班，中国南方航空公司，长沙直飞，可全国联运
                <w:br/>
                ★ 两晚【马赛马拉国家动物园】,亲身体验动物零距离
                <w:br/>
                ★ 打卡地球标志性地点：东非大裂谷
                <w:br/>
                ★ 在十二道锋味拍摄地【长颈鹿公园】亲自向长颈鹿喂食
                <w:br/>
                ★ 全程四驱越野车： 享受敞篷越野车，开阔视野、舒适安全。
                <w:br/>
                ★ 安博塞利国家公园(2次入园) ， 乞力马扎罗雪山脚下观赏非洲象群
                <w:br/>
                ★ 艾尔莎庄园 ：走进《生而自由》真实故事发生地，感受人与狮共生的传奇。
                <w:br/>
                ★ 肯雅塔国际会议中心 ：登上内罗毕地标大楼顶层，全景俯瞰这座非洲都市的活力繁华。
                <w:br/>
                大礼包 · 升级体验
                <w:br/>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特色餐食升级 
                <w:br/>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w:br/>
              </w:t>
            </w:r>
          </w:p>
          <w:p>
            <w:pPr>
              <w:pStyle w:val="indent"/>
            </w:pPr>
            <w:r>
              <w:rPr>
                <w:rFonts w:ascii="微软雅黑" w:hAnsi="微软雅黑" w:eastAsia="微软雅黑" w:cs="微软雅黑"/>
                <w:color w:val="000000"/>
                <w:sz w:val="20"/>
                <w:szCs w:val="20"/>
              </w:rPr>
              <w:t xml:space="preserve">
                全国各地搭乘联运航班飞往长沙（具体联运航班以实际申请为准）
                <w:br/>
                22:00（北京时间）长沙黄花机场国际出发厅集合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 内罗毕 – 安博塞利
                <w:br/>
              </w:t>
            </w:r>
          </w:p>
          <w:p>
            <w:pPr>
              <w:pStyle w:val="indent"/>
            </w:pPr>
            <w:r>
              <w:rPr>
                <w:rFonts w:ascii="微软雅黑" w:hAnsi="微软雅黑" w:eastAsia="微软雅黑" w:cs="微软雅黑"/>
                <w:color w:val="000000"/>
                <w:sz w:val="20"/>
                <w:szCs w:val="20"/>
              </w:rPr>
              <w:t xml:space="preserve">
                00:50 （北京时间）搭乘南方航空公司CZ6043飞往肯尼亚首都-内罗毕
                <w:br/>
                06:40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AA Lodge Amboseli/Penety resort Amboseli或同级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安博塞利 - 内罗毕
                <w:br/>
              </w:t>
            </w:r>
          </w:p>
          <w:p>
            <w:pPr>
              <w:pStyle w:val="indent"/>
            </w:pPr>
            <w:r>
              <w:rPr>
                <w:rFonts w:ascii="微软雅黑" w:hAnsi="微软雅黑" w:eastAsia="微软雅黑" w:cs="微软雅黑"/>
                <w:color w:val="000000"/>
                <w:sz w:val="20"/>
                <w:szCs w:val="20"/>
              </w:rPr>
              <w:t xml:space="preserve">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午餐：酒店午餐/打包午餐     晚餐：中式火锅餐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Eastland Hotel/Swiss Lenana Mount Hotel或同级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内罗毕-纳瓦沙/艾尔蒙特塔
                <w:br/>
              </w:t>
            </w:r>
          </w:p>
          <w:p>
            <w:pPr>
              <w:pStyle w:val="indent"/>
            </w:pPr>
            <w:r>
              <w:rPr>
                <w:rFonts w:ascii="微软雅黑" w:hAnsi="微软雅黑" w:eastAsia="微软雅黑" w:cs="微软雅黑"/>
                <w:color w:val="000000"/>
                <w:sz w:val="20"/>
                <w:szCs w:val="20"/>
              </w:rPr>
              <w:t xml:space="preserve">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Lake elementaita country lodge/ Jacaranda elementeita或同级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纳瓦沙/艾尔蒙特塔（自由活动）
                <w:br/>
              </w:t>
            </w:r>
          </w:p>
          <w:p>
            <w:pPr>
              <w:pStyle w:val="indent"/>
            </w:pPr>
            <w:r>
              <w:rPr>
                <w:rFonts w:ascii="微软雅黑" w:hAnsi="微软雅黑" w:eastAsia="微软雅黑" w:cs="微软雅黑"/>
                <w:color w:val="000000"/>
                <w:sz w:val="20"/>
                <w:szCs w:val="20"/>
              </w:rPr>
              <w:t xml:space="preserve">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Lake elementaita country lodge/ Jacaranda elementeita或同级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纳瓦沙/艾尔蒙特塔 - 马赛马拉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Chui Resort/AA Lodge/Sweet Acacia Lodge或同级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w:br/>
              </w:t>
            </w:r>
          </w:p>
          <w:p>
            <w:pPr>
              <w:pStyle w:val="indent"/>
            </w:pPr>
            <w:r>
              <w:rPr>
                <w:rFonts w:ascii="微软雅黑" w:hAnsi="微软雅黑" w:eastAsia="微软雅黑" w:cs="微软雅黑"/>
                <w:color w:val="000000"/>
                <w:sz w:val="20"/>
                <w:szCs w:val="20"/>
              </w:rPr>
              <w:t xml:space="preserve">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Sweet Acacia Lodge/Mara Chui Resort/AA Lodge或同级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 内罗毕
                <w:br/>
              </w:t>
            </w:r>
          </w:p>
          <w:p>
            <w:pPr>
              <w:pStyle w:val="indent"/>
            </w:pPr>
            <w:r>
              <w:rPr>
                <w:rFonts w:ascii="微软雅黑" w:hAnsi="微软雅黑" w:eastAsia="微软雅黑" w:cs="微软雅黑"/>
                <w:color w:val="000000"/>
                <w:sz w:val="20"/>
                <w:szCs w:val="20"/>
              </w:rPr>
              <w:t xml:space="preserve">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午餐：中式小龙虾餐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Eastland Hotel/Swiss Lenana Mount Hotel或同级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长沙
                <w:br/>
              </w:t>
            </w:r>
          </w:p>
          <w:p>
            <w:pPr>
              <w:pStyle w:val="indent"/>
            </w:pPr>
            <w:r>
              <w:rPr>
                <w:rFonts w:ascii="微软雅黑" w:hAnsi="微软雅黑" w:eastAsia="微软雅黑" w:cs="微软雅黑"/>
                <w:color w:val="000000"/>
                <w:sz w:val="20"/>
                <w:szCs w:val="20"/>
              </w:rPr>
              <w:t xml:space="preserve">
                早餐之后前超市购买当地的知名红茶和咖啡等肯尼亚土特产，您可以自由选购当地特色手信，后前往机场
                <w:br/>
                15:50（内罗毕时间）搭乘豪华班机CZ6044飞往长沙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w:br/>
              </w:t>
            </w:r>
          </w:p>
          <w:p>
            <w:pPr>
              <w:pStyle w:val="indent"/>
            </w:pPr>
            <w:r>
              <w:rPr>
                <w:rFonts w:ascii="微软雅黑" w:hAnsi="微软雅黑" w:eastAsia="微软雅黑" w:cs="微软雅黑"/>
                <w:color w:val="000000"/>
                <w:sz w:val="20"/>
                <w:szCs w:val="20"/>
              </w:rPr>
              <w:t xml:space="preserve">
                07:45（北京时间）抵达长沙，结束愉快的旅行！
                <w:br/>
                其他地方客人继续转乘国内联运航班返回出发城市（具体联运航班以实际申请为准）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1.肯尼亚旅游入境电子授权费用
                <w:br/>
                2.长沙往返内罗毕国际机票，团队经济舱含税
                <w:br/>
                3.行程所示标准酒店或同级，双人间（注：野生动物保护区酒店大部分为特色帐篷或茅草屋风格房型）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8.境外司机导游服务费：人民币1500/人（请于出团前与团款一起付清）
                <w:br/>
                9.特别要求之单间差：人民币4000/人/全程
                <w:br/>
                10.12周岁以下小孩不占床减1000人民币，占床与成人同价.
                <w:br/>
                11.以上报价未提及的项目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内罗毕烤肉餐</w:t>
            </w:r>
          </w:p>
        </w:tc>
        <w:tc>
          <w:tcPr/>
          <w:p>
            <w:pPr>
              <w:pStyle w:val="indent"/>
            </w:pPr>
            <w:r>
              <w:rPr>
                <w:rFonts w:ascii="微软雅黑" w:hAnsi="微软雅黑" w:eastAsia="微软雅黑" w:cs="微软雅黑"/>
                <w:color w:val="000000"/>
                <w:sz w:val="20"/>
                <w:szCs w:val="20"/>
              </w:rPr>
              <w:t xml:space="preserve">
                包含：肯尼亚特色烤肉+车费+司机、导游（领队或导游）陪同
                <w:br/>
                （需6人起订，方可成团）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¥ 750.00</w:t>
            </w:r>
          </w:p>
        </w:tc>
      </w:tr>
      <w:tr>
        <w:trPr/>
        <w:tc>
          <w:tcPr/>
          <w:p>
            <w:pPr>
              <w:pStyle w:val="indent"/>
            </w:pPr>
            <w:r>
              <w:rPr>
                <w:rFonts w:ascii="微软雅黑" w:hAnsi="微软雅黑" w:eastAsia="微软雅黑" w:cs="微软雅黑"/>
                <w:color w:val="000000"/>
                <w:sz w:val="20"/>
                <w:szCs w:val="20"/>
              </w:rPr>
              <w:t xml:space="preserve">艾尔蒙特塔</w:t>
            </w:r>
          </w:p>
        </w:tc>
        <w:tc>
          <w:tcPr/>
          <w:p>
            <w:pPr>
              <w:pStyle w:val="indent"/>
            </w:pPr>
            <w:r>
              <w:rPr>
                <w:rFonts w:ascii="微软雅黑" w:hAnsi="微软雅黑" w:eastAsia="微软雅黑" w:cs="微软雅黑"/>
                <w:color w:val="000000"/>
                <w:sz w:val="20"/>
                <w:szCs w:val="20"/>
              </w:rPr>
              <w:t xml:space="preserve">
                包含：艾尔蒙特塔湖门票+车费+司导（领队或导游）陪同
                <w:br/>
                （需整团报名，方可成团）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马赛村</w:t>
            </w:r>
          </w:p>
        </w:tc>
        <w:tc>
          <w:tcPr/>
          <w:p>
            <w:pPr>
              <w:pStyle w:val="indent"/>
            </w:pPr>
            <w:r>
              <w:rPr>
                <w:rFonts w:ascii="微软雅黑" w:hAnsi="微软雅黑" w:eastAsia="微软雅黑" w:cs="微软雅黑"/>
                <w:color w:val="000000"/>
                <w:sz w:val="20"/>
                <w:szCs w:val="20"/>
              </w:rPr>
              <w:t xml:space="preserve">
                包含：前往马赛村，感受马拉人的部落生活，含门票+车费+司机、导（领队或导游）陪同
                <w:br/>
                （需6人起报名）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¥ 330.00</w:t>
            </w:r>
          </w:p>
        </w:tc>
      </w:tr>
      <w:tr>
        <w:trPr/>
        <w:tc>
          <w:tcPr/>
          <w:p>
            <w:pPr>
              <w:pStyle w:val="indent"/>
            </w:pPr>
            <w:r>
              <w:rPr>
                <w:rFonts w:ascii="微软雅黑" w:hAnsi="微软雅黑" w:eastAsia="微软雅黑" w:cs="微软雅黑"/>
                <w:color w:val="000000"/>
                <w:sz w:val="20"/>
                <w:szCs w:val="20"/>
              </w:rPr>
              <w:t xml:space="preserve">马赛马拉野生动物保护区热气球</w:t>
            </w:r>
          </w:p>
        </w:tc>
        <w:tc>
          <w:tcPr/>
          <w:p>
            <w:pPr>
              <w:pStyle w:val="indent"/>
            </w:pPr>
            <w:r>
              <w:rPr>
                <w:rFonts w:ascii="微软雅黑" w:hAnsi="微软雅黑" w:eastAsia="微软雅黑" w:cs="微软雅黑"/>
                <w:color w:val="000000"/>
                <w:sz w:val="20"/>
                <w:szCs w:val="20"/>
              </w:rPr>
              <w:t xml:space="preserve">
                包含：预定费+热汽球费（包含草原早餐）+接送费
                <w:br/>
                不包含：导游+司机陪同
                <w:br/>
                肯尼亚旺季期间热气球价格浮动比较大，此价格仅供参考，具体价格以境外实际预订为准！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¥ 4,000.00</w:t>
            </w:r>
          </w:p>
        </w:tc>
      </w:tr>
      <w:tr>
        <w:trPr/>
        <w:tc>
          <w:tcPr/>
          <w:p>
            <w:pPr>
              <w:pStyle w:val="indent"/>
            </w:pPr>
            <w:r>
              <w:rPr>
                <w:rFonts w:ascii="微软雅黑" w:hAnsi="微软雅黑" w:eastAsia="微软雅黑" w:cs="微软雅黑"/>
                <w:color w:val="000000"/>
                <w:sz w:val="20"/>
                <w:szCs w:val="20"/>
              </w:rPr>
              <w:t xml:space="preserve">地狱之门徒步</w:t>
            </w:r>
          </w:p>
        </w:tc>
        <w:tc>
          <w:tcPr/>
          <w:p>
            <w:pPr>
              <w:pStyle w:val="indent"/>
            </w:pPr>
            <w:r>
              <w:rPr>
                <w:rFonts w:ascii="微软雅黑" w:hAnsi="微软雅黑" w:eastAsia="微软雅黑" w:cs="微软雅黑"/>
                <w:color w:val="000000"/>
                <w:sz w:val="20"/>
                <w:szCs w:val="20"/>
              </w:rPr>
              <w:t xml:space="preserve">
                包含：门票+车费+司导（领队或导游）陪同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¥ 520.00</w:t>
            </w:r>
          </w:p>
        </w:tc>
      </w:tr>
      <w:tr>
        <w:trPr/>
        <w:tc>
          <w:tcPr/>
          <w:p>
            <w:pPr>
              <w:pStyle w:val="indent"/>
            </w:pPr>
            <w:r>
              <w:rPr>
                <w:rFonts w:ascii="微软雅黑" w:hAnsi="微软雅黑" w:eastAsia="微软雅黑" w:cs="微软雅黑"/>
                <w:color w:val="000000"/>
                <w:sz w:val="20"/>
                <w:szCs w:val="20"/>
              </w:rPr>
              <w:t xml:space="preserve">凯伦故居</w:t>
            </w:r>
          </w:p>
        </w:tc>
        <w:tc>
          <w:tcPr/>
          <w:p>
            <w:pPr>
              <w:pStyle w:val="indent"/>
            </w:pPr>
            <w:r>
              <w:rPr>
                <w:rFonts w:ascii="微软雅黑" w:hAnsi="微软雅黑" w:eastAsia="微软雅黑" w:cs="微软雅黑"/>
                <w:color w:val="000000"/>
                <w:sz w:val="20"/>
                <w:szCs w:val="20"/>
              </w:rPr>
              <w:t xml:space="preserve">
                包含：门票+车费+司导（领队或导游）陪同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新月岛登岛</w:t>
            </w:r>
          </w:p>
        </w:tc>
        <w:tc>
          <w:tcPr/>
          <w:p>
            <w:pPr>
              <w:pStyle w:val="indent"/>
            </w:pPr>
            <w:r>
              <w:rPr>
                <w:rFonts w:ascii="微软雅黑" w:hAnsi="微软雅黑" w:eastAsia="微软雅黑" w:cs="微软雅黑"/>
                <w:color w:val="000000"/>
                <w:sz w:val="20"/>
                <w:szCs w:val="20"/>
              </w:rPr>
              <w:t xml:space="preserve">
                包含：门票+船费+导游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¥ 560.00</w:t>
            </w:r>
          </w:p>
        </w:tc>
      </w:tr>
      <w:tr>
        <w:trPr/>
        <w:tc>
          <w:tcPr/>
          <w:p>
            <w:pPr>
              <w:pStyle w:val="indent"/>
            </w:pPr>
            <w:r>
              <w:rPr>
                <w:rFonts w:ascii="微软雅黑" w:hAnsi="微软雅黑" w:eastAsia="微软雅黑" w:cs="微软雅黑"/>
                <w:color w:val="000000"/>
                <w:sz w:val="20"/>
                <w:szCs w:val="20"/>
              </w:rPr>
              <w:t xml:space="preserve">纳库鲁国家公园</w:t>
            </w:r>
          </w:p>
        </w:tc>
        <w:tc>
          <w:tcPr/>
          <w:p>
            <w:pPr>
              <w:pStyle w:val="indent"/>
            </w:pPr>
            <w:r>
              <w:rPr>
                <w:rFonts w:ascii="微软雅黑" w:hAnsi="微软雅黑" w:eastAsia="微软雅黑" w:cs="微软雅黑"/>
                <w:color w:val="000000"/>
                <w:sz w:val="20"/>
                <w:szCs w:val="20"/>
              </w:rPr>
              <w:t xml:space="preserve">
                包含：门票+车费+导游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¥ 1,200.00</w:t>
            </w:r>
          </w:p>
        </w:tc>
      </w:tr>
      <w:tr>
        <w:trPr/>
        <w:tc>
          <w:tcPr/>
          <w:p>
            <w:pPr>
              <w:pStyle w:val="indent"/>
            </w:pPr>
            <w:r>
              <w:rPr>
                <w:rFonts w:ascii="微软雅黑" w:hAnsi="微软雅黑" w:eastAsia="微软雅黑" w:cs="微软雅黑"/>
                <w:color w:val="000000"/>
                <w:sz w:val="20"/>
                <w:szCs w:val="20"/>
              </w:rPr>
              <w:t xml:space="preserve">博格里亚国家公园</w:t>
            </w:r>
          </w:p>
        </w:tc>
        <w:tc>
          <w:tcPr/>
          <w:p>
            <w:pPr>
              <w:pStyle w:val="indent"/>
            </w:pPr>
            <w:r>
              <w:rPr>
                <w:rFonts w:ascii="微软雅黑" w:hAnsi="微软雅黑" w:eastAsia="微软雅黑" w:cs="微软雅黑"/>
                <w:color w:val="000000"/>
                <w:sz w:val="20"/>
                <w:szCs w:val="20"/>
              </w:rPr>
              <w:t xml:space="preserve">
                包含：门票+车费+导游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¥ 1,300.00</w:t>
            </w:r>
          </w:p>
        </w:tc>
      </w:tr>
      <w:tr>
        <w:trPr/>
        <w:tc>
          <w:tcPr/>
          <w:p>
            <w:pPr>
              <w:pStyle w:val="indent"/>
            </w:pPr>
            <w:r>
              <w:rPr>
                <w:rFonts w:ascii="微软雅黑" w:hAnsi="微软雅黑" w:eastAsia="微软雅黑" w:cs="微软雅黑"/>
                <w:color w:val="000000"/>
                <w:sz w:val="20"/>
                <w:szCs w:val="20"/>
              </w:rPr>
              <w:t xml:space="preserve">奈瓦沙湖游船</w:t>
            </w:r>
          </w:p>
        </w:tc>
        <w:tc>
          <w:tcPr/>
          <w:p>
            <w:pPr>
              <w:pStyle w:val="indent"/>
            </w:pPr>
            <w:r>
              <w:rPr>
                <w:rFonts w:ascii="微软雅黑" w:hAnsi="微软雅黑" w:eastAsia="微软雅黑" w:cs="微软雅黑"/>
                <w:color w:val="000000"/>
                <w:sz w:val="20"/>
                <w:szCs w:val="20"/>
              </w:rPr>
              <w:t xml:space="preserve">
                包含：船费+车费+司导陪同
                <w:br/>
                （需6人起报名）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¥ 470.00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入境电子授权</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以上行程时间表及酒店的住宿顺序仅供您参考，有可能会因为境外特殊情况予以前后调整，如遇堵车、恶劣天气、景点关门、突发事件及酒店满员等！
                <w:br/>
                肯尼亚酒店均不挂星，星级标准参考网站评分或者当地行业标准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2026-04-07T10:17:12+08:00</dcterms:created>
  <dcterms:modified xsi:type="dcterms:W3CDTF">2026-04-07T10:17:12+08:00</dcterms:modified>
</cp:coreProperties>
</file>

<file path=docProps/custom.xml><?xml version="1.0" encoding="utf-8"?>
<Properties xmlns="http://schemas.openxmlformats.org/officeDocument/2006/custom-properties" xmlns:vt="http://schemas.openxmlformats.org/officeDocument/2006/docPropsVTypes"/>
</file>