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暑期2024蒲公英游学计划”探秘京华”游学夏令营（双高4天）行程单</w:t>
      </w:r>
    </w:p>
    <w:p>
      <w:pPr>
        <w:jc w:val="center"/>
        <w:spacing w:after="100"/>
      </w:pPr>
      <w:r>
        <w:rPr>
          <w:rFonts w:ascii="微软雅黑" w:hAnsi="微软雅黑" w:eastAsia="微软雅黑" w:cs="微软雅黑"/>
          <w:sz w:val="20"/>
          <w:szCs w:val="20"/>
        </w:rPr>
        <w:t xml:space="preserve">探秘京华 环球影城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暑期2024蒲公英游学计划</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晚上	乘坐高铁出发前往北京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长城下的皇帝辩论会
                <w:br/>
                独家长城情景剧丨长城攻防游戏丨好汉证书	北京科技大学创客课程 
                <w:br/>
                跟着古建老师学建筑
                <w:br/>
                官方专业讲解丨建筑小课堂丨榫卯搭建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好玩到不想走的环球影城（不含午餐）
                <w:br/>
                世界规模最大的环球影城主题乐园丨“功夫熊猫”盖世之地丨哈利·波特的魔法世界丨听变形金刚变身话痨丨闯入侏罗纪原始世界丨奇幻未来水世界丨小黄人嗨翻乐园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地表最强广场
                <w:br/>
                天安门广场丨地标探索计划丨致敬祖国
                <w:br/>
                故宫密探007
                <w:br/>
                故宫解谜探案丨解构故宫建筑	从“中国的硅谷”到“世界的中关村”
                <w:br/>
                了解芯片的一生丨芯片崛起的秘密丨高端实验室参观丨智能驾驶-寻迹小车搭建
                <w:br/>
                你好，双奥之城
                <w:br/>
                奥林匹克公园定向丨外观奥林匹克塔、鸟巢、水立方等特色建筑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【交通安排】
                <w:br/>
                济南——北京高铁二等座；
                <w:br/>
                当地空调旅游巴士，1人1正座。
                <w:br/>
                （备注：车次及具体出发及抵达时间以实际通知为准！）
                <w:br/>
                【住宿标准】
                <w:br/>
                3晚商务酒店2-3人间（空调，独立卫浴）。
                <w:br/>
                【餐饮标准】
                <w:br/>
                共3早5正（十人一桌、八菜一汤，特色餐除外，环球影城不含午餐）
                <w:br/>
                特色餐：北京烤鸭、北京炸酱面
                <w:br/>
                每人每天2瓶矿泉水（备用饮用水不限量）。
                <w:br/>
                【师生配比】
                <w:br/>
                师生配比1：15（每15名营员左右配备1名辅导老师；当地每车配备接待老师或导游1名）。
                <w:br/>
                【门票】
                <w:br/>
                行程中所列首道门票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本活动行程仅供参考，受政策、天气变化等因素影响，蒲公英游学计划将在不影响整体体验的基础上，对行程内容和顺序作出适当调整;行程中涉及的场所和活动安排如受到不可抗因素影响导致无法开展，则变更为其他备选场所或活动，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2025-05-10T13:57:58+08:00</dcterms:created>
  <dcterms:modified xsi:type="dcterms:W3CDTF">2025-05-10T13:57:58+08:00</dcterms:modified>
</cp:coreProperties>
</file>

<file path=docProps/custom.xml><?xml version="1.0" encoding="utf-8"?>
<Properties xmlns="http://schemas.openxmlformats.org/officeDocument/2006/custom-properties" xmlns:vt="http://schemas.openxmlformats.org/officeDocument/2006/docPropsVTypes"/>
</file>