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蜀与家人|四川双飞5天亲子之旅行程单</w:t>
      </w:r>
    </w:p>
    <w:p>
      <w:pPr>
        <w:jc w:val="center"/>
        <w:spacing w:after="100"/>
      </w:pPr>
      <w:r>
        <w:rPr>
          <w:rFonts w:ascii="微软雅黑" w:hAnsi="微软雅黑" w:eastAsia="微软雅黑" w:cs="微软雅黑"/>
          <w:sz w:val="20"/>
          <w:szCs w:val="20"/>
        </w:rPr>
        <w:t xml:space="preserve">都江堰/青城山/熊猫基地/三星堆/杜甫草堂/宽窄巷子/武侯祠/锦里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SC1723009042Pj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心的设计，暑期亲子游&amp;amp;草堂派研学课&amp;amp;休闲城市游享地道生活，体验地道火锅，一边涮火锅一边看川剧变脸，锦里夜景亲身体验“赶场”的热闹郑重承诺，100%真纯玩，0购物0进店0擦边0车销，违约承诺赔3000元/人写进合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初识天府，成都欢迎您
                <w:br/>
              </w:t>
            </w:r>
          </w:p>
          <w:p>
            <w:pPr>
              <w:pStyle w:val="indent"/>
            </w:pPr>
            <w:r>
              <w:rPr>
                <w:rFonts w:ascii="微软雅黑" w:hAnsi="微软雅黑" w:eastAsia="微软雅黑" w:cs="微软雅黑"/>
                <w:color w:val="000000"/>
                <w:sz w:val="20"/>
                <w:szCs w:val="20"/>
              </w:rPr>
              <w:t xml:space="preserve">
                1.请游客持有效身份证于飞机起飞前 2 小时自行到达机场办理登机手续 
                <w:br/>
                2.乘机抵达成都/绵阳机场，出站后由师傅接站送往成都酒店下榻入住
                <w:br/>
                3.欢迎各位朋友，来到“天府之国”“休闲之城”“世界美食之都”一成都！
                <w:br/>
                四川，
                <w:br/>
                有着能萌化你的国宝黑白团子，
                <w:br/>
                有着浓墨重彩的三国文化，
                <w:br/>
                有着诗圣杜甫留下的茅屋，
                <w:br/>
                有着了不起的文明遗存-三星堆
                <w:br/>
                有着中国道教的圣地之一青城山
                <w:br/>
                有着年代久远、唯一留存
                <w:br/>
                以无坝引水为特征的古代水利工程
                <w:br/>
                还有好吃到让你停不下来的川菜美食。
                <w:br/>
                四川，有古老的文明，也有赛博朋克的潮流
                <w:br/>
                四川，欢迎各位朋友的到来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拜水都江堰，问道青城山，赏川蜀绝技
                <w:br/>
              </w:t>
            </w:r>
          </w:p>
          <w:p>
            <w:pPr>
              <w:pStyle w:val="indent"/>
            </w:pPr>
            <w:r>
              <w:rPr>
                <w:rFonts w:ascii="微软雅黑" w:hAnsi="微软雅黑" w:eastAsia="微软雅黑" w:cs="微软雅黑"/>
                <w:color w:val="000000"/>
                <w:sz w:val="20"/>
                <w:szCs w:val="20"/>
              </w:rPr>
              <w:t xml:space="preserve">
                第一站：【都江堰】（含门票，无线耳麦30/人，古城观光车10元/人，景区观光车10元/人自理）
                <w:br/>
                早餐后统一集合乘车前往都江堰景区，从上往下，不走回头路用最省力的方式游览都江堰避开旅行团。乘坐玉垒扶梯（40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第二站：午餐后，观赏川剧变脸表演（40分钟）
                <w:br/>
                有俏花旦、茶艺表演、八阵图、滚灯、川剧变脸五个节目。
                <w:br/>
                第三站：【青城山】（含门票，景区观光车35元/人自理；青城山索道60元/人自理）
                <w:br/>
                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第四站：下榻成都酒店休息
                <w:br/>
                温馨提示：
                <w:br/>
                川剧变脸表演属于赠送项目，如遇不可抗力因素/停演/客人未去观看，无费用可退，敬请理解！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顶流明星见面会，青铜的背后，探秘三星堆
                <w:br/>
              </w:t>
            </w:r>
          </w:p>
          <w:p>
            <w:pPr>
              <w:pStyle w:val="indent"/>
            </w:pPr>
            <w:r>
              <w:rPr>
                <w:rFonts w:ascii="微软雅黑" w:hAnsi="微软雅黑" w:eastAsia="微软雅黑" w:cs="微软雅黑"/>
                <w:color w:val="000000"/>
                <w:sz w:val="20"/>
                <w:szCs w:val="20"/>
              </w:rPr>
              <w:t xml:space="preserve">
                第一站：【熊猫基地】（含门票 语音讲解器10元/人，观光车30元/人自理）
                <w:br/>
                早餐后统一集合乘车前往游览熊猫基地2h，熊猫基地常年饲养有大熊猫、小熊猫、黑颈鹤、白鹳和白天鹅、黑天鹅、雁、鸳鸯及孔雀等动物。在由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第二站：【三星堆博物馆】如预约不上则更换为金沙遗址（含门票，语音讲解器30元/人自理）
                <w:br/>
                午餐后出发前往游览三星堆博物馆2h，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或者游览【金沙遗址2h】，金沙遗址是中国进入21世纪后第一个重大考古发现，也是四川继三星堆之后又一个重大考古发现，被评选为“全国十大考古发现”，与三星堆遗址共同入选《中国世界文化遗产预备名单》。
                <w:br/>
                第三站：下榻成都酒店休息
                <w:br/>
                温馨提示：
                <w:br/>
                由于三星堆未对旅行社开放团队票渠道，如我社未买到三星堆门票则调整为游览金沙遗址【不含语音讲解器30元/人】。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走进诗圣故居，安逸宽窄，梦回三国园
                <w:br/>
              </w:t>
            </w:r>
          </w:p>
          <w:p>
            <w:pPr>
              <w:pStyle w:val="indent"/>
            </w:pPr>
            <w:r>
              <w:rPr>
                <w:rFonts w:ascii="微软雅黑" w:hAnsi="微软雅黑" w:eastAsia="微软雅黑" w:cs="微软雅黑"/>
                <w:color w:val="000000"/>
                <w:sz w:val="20"/>
                <w:szCs w:val="20"/>
              </w:rPr>
              <w:t xml:space="preserve">
                第一站：【杜甫草堂】，（含门票）
                <w:br/>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成都杜甫草堂研学课。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NPC演绎重现杜甫人生的重要时刻!第三，诗歌剖析，讲述语文课本之上的真实。不再死记硬背，拒绝照本宣科在戏剧演绎中结合杜甫人生经历感受诗歌背后的情感。
                <w:br/>
                第二站：【宽窄巷子】
                <w:br/>
                由宽巷子、窄巷子、井巷子平行排列组成，全为青黛砖瓦的仿古四合院落，这里也是成都遗留下来的较成规模的清朝古街道，与大慈寺、文殊院一起并称为成都三大历史文化名城保护街区。
                <w:br/>
                第三站：【武侯祠】
                <w:br/>
                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晚上体验成都地道火锅，一边涮火锅一边看川剧变脸。而后还可自由逛锦里夜景，亲身体验成都人赶场的热闹场景。
                <w:br/>
                第四站：下榻成都酒店休息
                <w:br/>
                温馨提示：
                <w:br/>
                1.游览古建筑群时注意自身安全，注意防火防盗，博物馆内禁止吸烟，拍照请关闭闪光灯。
                <w:br/>
                2.古街巷道人多繁杂，游客游览时请保护好自身财产安全，购买纪念品时请理智消费。
                <w:br/>
                3.川剧变脸为火锅餐厅赠送项目，如未演出或未观看，无任何退费。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告别天府，期待下次再遇
                <w:br/>
              </w:t>
            </w:r>
          </w:p>
          <w:p>
            <w:pPr>
              <w:pStyle w:val="indent"/>
            </w:pPr>
            <w:r>
              <w:rPr>
                <w:rFonts w:ascii="微软雅黑" w:hAnsi="微软雅黑" w:eastAsia="微软雅黑" w:cs="微软雅黑"/>
                <w:color w:val="000000"/>
                <w:sz w:val="20"/>
                <w:szCs w:val="20"/>
              </w:rPr>
              <w:t xml:space="preserve">
                根据返程（航班或车次）时间，接送专员会按时前来接您送往机场（或车站），办理乘机（进站）手续，返回温馨的家。
                <w:br/>
                特别提醒：若您的返程航次时间为12点后的飞机/火车，请记得12点准时退房，行李可寄存前台，再自行活动）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【交通】：济南/绵阳或成都机场往返经济舱机票含税；行程用车陆地头等舱保姆车：2+1布局皮沙发座椅，可坐可半躺，空间宽敞豪华，随车配备USB充电接口；接送机/站为小车、一单一接、不拼不等。
                <w:br/>
                【酒店】：当地4晚酒店住宿，每人一个床位，如有损坏或房间内个人消费，敬请自理。
                <w:br/>
                住宿酒店已列出，敬请百度，如行程提供标准无法满足您对酒店的要求，请更换其它更高标准的产品。行程中所列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成都4钻：艾克美雅阁/宜尚西南交大/春天酒店/青桐城市/和颐至尚或同级
                <w:br/>
                【餐饮】：全程4酒店早餐1火锅2特色中餐；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出发时间在酒店早餐开餐之前的，酒店提供路上吃的早餐（路早），需退房时自行于酒店前台领取。
                <w:br/>
                【门票】：景区首道大门票，都江堰/青城山/熊猫基地/三星堆/武侯祠/杜甫草堂；因各景区为网上订票，请于报名时提供准确姓名、身份证号码及手机号。此行程为打包产品，如有证件优惠无费用可退
                <w:br/>
                【导游】：行程内含持证国语导游讲解服务（接送飞机无导游） 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【儿童】：12周岁以下执行儿童价格，只含机票+车费+餐费，不占床，不含门票，其余费用自理。
                <w:br/>
                儿童均不能以成人价格参团，不具有完全民事行为能力的未成年人不可单独的参团。
                <w:br/>
                【购物】：无，旅游者已知晓参观地内可能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可能会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75岁以上老人，不宜报名参加旅行社团。⑤孕妇请选择其他线路，为了你的安全请勿隐瞒病情，你可另择其它线路(如隐瞒病情,后果自负)。
                <w:br/>
                任何隐瞒造成的后果由旅游者自行承担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2025-09-30T04:09:58+08:00</dcterms:created>
  <dcterms:modified xsi:type="dcterms:W3CDTF">2025-09-30T04:09:58+08:00</dcterms:modified>
</cp:coreProperties>
</file>

<file path=docProps/custom.xml><?xml version="1.0" encoding="utf-8"?>
<Properties xmlns="http://schemas.openxmlformats.org/officeDocument/2006/custom-properties" xmlns:vt="http://schemas.openxmlformats.org/officeDocument/2006/docPropsVTypes"/>
</file>