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【梦幻霞浦】霞浦一地双高五日游行程单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霞浦一地摄影精品游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济南西-霞浦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济南西乘坐高铁G197/09:54-17:48赴霞浦，抵达后司机接机，入住酒店。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长沙村-东海一号线--高罗--下尾岛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长沙村，参观梦幻【霍比特小屋】，长沙村依山傍海，之前因交通不便，是霞浦当地出名的贫困村。如今发展为集农业，文化，旅游为一体的新农村。午餐后车赴霞浦最新网红打卡点“东海一号线”，第一站车赴“东海一号”景观大道起点【高罗沙滩】享受美丽的天然海滨浴场，前往第二站，【高罗海边观景台】拍摄海景，接着，第三站，【海尾村】海尾公路、海尾城堡游览观光。第四站，【大京观景台】等。接着前往“东海魔界”【下尾岛】，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太姥山--九鲤溪漂流--榕枫公园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世界地质公园、国家级风景名胜区、国家5A级景区、中国海边最美的山“海上仙都”——【太姥山】（含门票，需自理景交40元/人）观情意绵绵的夫妻峰，全省最美的木栈道——情人谷栈道，游迎仙台、仙人锯板、一线天、兰溪涧、大盘石、天柱峰，全国唯一的观海悬空栈道等。午餐后前往【九鲤溪漂流】(需自费80元/人)，乘竹排沿途欣赏两岸青山夹峙，绿树葱茏，怪石林立，自然环境优美；沿溪源流而下，途经九曲十三滩，感受滩曲之间，一动一静，对比鲜明，妙趣横生的感觉。后车赴中国扶贫第一村--【赤溪村】上个世纪 80 年代，赤溪村是一个少数民族贫困村，经过 30 年的扶贫攻坚， 赤溪村从就地扶贫，到造福工程搬迁扶贫，到整村推进扶贫开发，循序渐进改天换地，实现了从穷山村到小 康村的华丽转身，成为艰苦奋斗、摆脱贫困、建设全面小康的生动缩影，从中折射出的“滴水穿石”精神、“弱鸟先飞”的进取意识更发人深思、催人奋进。后体验“闽东小武夷”。随后车赴素有“海国桃源”“闽东小武夷”之称的【杨家溪榕枫公园】，秋末冬初，枫叶黄里秀红，犹如绯云停驻；在两片枫香林之间的间隔地带有17丛古榕群，树龄最长者已有800多年，其中一株“榕树王”，树干周长12.6米,冠幅直径51米,高30米,树干中空,有7个洞口,洞内可容数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北岐--东安岛--东壁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北岐滩涂】：北歧是霞浦滩涂最精彩的一个拍摄点，这里最有名的是虎皮样的滩涂斑纹和满滩满海的竿影、人影和船影，涨潮时海上忙碌的船只穿梭在浮标竿影（紫菜架）之间，与波光鳞鳞的大海、远山、岛屿浑然一体，蔚为壮观（如果想拍摄北岐日出，可以自行早起提前前往北岐拍摄日出）。后车赴【东安岛】东安鱼排拥有“海上威尼斯”的美誉，这里由数十万个邮箱和百个小木屋组成的海上渔排，俨然是一座漂浮在海面上的城镇，无异于一个海上小社区，场面非常壮观（若天气允许，游客可自费乘船前往环游海上渔排，费用25元/人，纯属自愿，无任何强制）。下午前往【小皓滩涂】，小皓滩涂距离霞浦市中心约18公里。在小皓海滩拍摄别忘记带上你的长焦镜头。该滩涂以沙质为主，没有确定的水道，每天从山上留下的淡水的水道每次潮汐过后就变出新的曲折水道，远远看去仿佛是滩涂的动脉。小皓滩涂是霞浦任何季节早晚都能进行拍摄创作的滩涂。滩涂上不仅有这股水的滋润，还有海上种养、捞鱼苗等劳作，只要有光线，这个滩涂就是变化万千的创作基地。后前往【东壁.观海栈道】，各地游客来霞浦网红打卡的必游之地，栈道总长2.3公里，宽2.5米，沿三沙镇古桶村至虞公亭村海岸线而建，用地面积2万多平方米，栈道与海面上的景观融为一体，不仅移步换景，还能观赏独特的日落景象。（拍摄日落，如遇天气、路况、潮水问题、及其它突发状况，将在实际行程中调整日落拍摄地点或取消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早餐后根据动车时间送至霞浦站，乘坐高铁G198/0903-1722返回济南，结束愉快的福建之旅。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住宿：4晚携程4钻霞浦海悦大酒店
                <w:br/>
                用餐： 4早5正餐（正餐十人一桌，八菜一汤，不足10人按实际人数安排简餐，敬请谅解）；其中升级1餐海鲜+烤肉自助餐
                <w:br/>
                门票：含景区首道景点门票（行程所列自费项目除外）
                <w:br/>
                用车：根据实际人数安排旅游车（根据人数调配车辆，临时取消请补车位损失500元/人）；
                <w:br/>
                导游：优秀地接中文导游服务
                <w:br/>
                高铁票：济南西-霞浦高铁二等座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太姥山景交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必须乘坐小交通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东安岛游船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九鲤溪漂流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2025-05-19T21:31:48+08:00</dcterms:created>
  <dcterms:modified xsi:type="dcterms:W3CDTF">2025-05-19T21:31:48+08:00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