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川渝壹号   重庆+成都双飞8日游行程单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SC17210951961y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★【天生三桥】国家AAAAA级景区，属亚洲最大的天生桥群
                <w:br/>
                ★【仙女山】国家AAAAA级景区，誉为“南国第一牧原”和“东方瑞士”
                <w:br/>
                ★【龙水峡地缝】被誉为世界最美裂痕，奇特的地缝峡谷
                <w:br/>
                ★【网红洪崖洞】国家AAAAA景区，抖音网红景点，中国版《千与千寻》
                <w:br/>
                ★【千年磁器口古镇】国家AAAA级景区，古代巴渝文化，重庆码头文化的代表地
                <w:br/>
                ★【李子坝轻轨穿楼】“空中列车穿楼而过”的“网红车站”，魔幻“8D”重庆
                <w:br/>
                ★【中山四路】被誉为“重庆最美街道“
                <w:br/>
                ★【重庆十八梯】领略真山城、老重庆
                <w:br/>
                ★【解放碑】中国唯一一座纪念中华民族抗日战争胜利的纪念碑
                <w:br/>
                ★【魁星楼】重庆消失的“地平线”，22楼高的天桥让你不知身在何处
                <w:br/>
                ★【红岩村】牢记初心使命，传承红岩精神
                <w:br/>
                ★【三星堆博物馆】世界一流的博物馆和国家考古遗址公园
                <w:br/>
                ★【杜甫草堂】中国唐代大诗人杜甫流寓成都时的故居
                <w:br/>
                ★【武侯祠】中国三国时期蜀汉丞相诸葛亮的祠堂，享有三国圣地美誉
                <w:br/>
                ★【锦里古街】全国十大城市商业步行街，全球最美的21条街道之一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重庆-武隆-天生三桥-仙女山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费用不含换乘车40元/人+旋转电梯30元/人必须消费，出口处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龙水峡地缝-龚滩古镇-乌江画廊游船
                <w:br/>
              </w:t>
            </w:r>
          </w:p>
          <w:p>
            <w:pPr>
              <w:pStyle w:val="indent"/>
            </w:pPr>
            <w:r>
              <w:rPr>
                <w:rFonts w:ascii="微软雅黑" w:hAnsi="微软雅黑" w:eastAsia="微软雅黑" w:cs="微软雅黑"/>
                <w:color w:val="000000"/>
                <w:sz w:val="20"/>
                <w:szCs w:val="20"/>
              </w:rPr>
              <w:t xml:space="preserve">
                早餐后游览【龙水峡地缝】（游览时间不低于2小时，费用不含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乘车前往彭水（全程120公里，车程大约2小时），走进素有“巴蜀第一镇”“绝壁上的音符”之称的非遗千年小镇【龚滩古镇】(游览时间不低于1小时)，龚滩古镇源自蜀汉，置建于唐，历经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磁器口-红岩村-李子坝轻轨乘坐-魁星楼-筷子楼-八一好吃街 解放碑-洪崖洞-下浩里-龙门浩老街-南滨路钟楼-赠送魔幻之夜. 极限快乐SHOW或巴风渝韵互动剧场（重庆民俗文化表演+ 盖碗茶）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山城美食地标-【八一路好吃街】盐水鸭、酸辣粉，热腾腾的小火锅，软糯糯的小汤圆，香喷喷的夜烧烤……一家店铺连着一家店铺，将山城风味娓娓道来。来到这里，从街头吃到
                <w:br/>
                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
                <w:br/>
                场景。在这里让人仿佛置身于那个繁华的年代，老重庆味道十足。石板路与充满故事的老房子，           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重庆-成都（动车）
                <w:br/>
              </w:t>
            </w:r>
          </w:p>
          <w:p>
            <w:pPr>
              <w:pStyle w:val="indent"/>
            </w:pPr>
            <w:r>
              <w:rPr>
                <w:rFonts w:ascii="微软雅黑" w:hAnsi="微软雅黑" w:eastAsia="微软雅黑" w:cs="微软雅黑"/>
                <w:color w:val="000000"/>
                <w:sz w:val="20"/>
                <w:szCs w:val="20"/>
              </w:rPr>
              <w:t xml:space="preserve">
                早餐后，睡到自然醒，乘动车前往成都，入住酒店。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早餐后，乘车前往成都北郊斧头山的【熊猫基地】（观光车30元及电子讲解15元/人自理，游览时间约 2 小时），成都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生活区、大熊猫产房等。随后乘车前往历史文化名城广汉城西鸭子河畔的【三星堆博物馆】
                <w:br/>
                温馨提示：因特殊情况三星堆无法参观，安排金沙遗址参观！（三星堆遗址讲解器30元/人，耳麦20元/人自理，游览时间约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晚餐特色餐【胡桃里音乐餐吧】，用餐时倾听音乐，享受成都慢生活，感受有青春、有活力的城市，用餐结束后返回酒店休息!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杜甫草堂-武侯祠-锦里古街
                <w:br/>
              </w:t>
            </w:r>
          </w:p>
          <w:p>
            <w:pPr>
              <w:pStyle w:val="indent"/>
            </w:pPr>
            <w:r>
              <w:rPr>
                <w:rFonts w:ascii="微软雅黑" w:hAnsi="微软雅黑" w:eastAsia="微软雅黑" w:cs="微软雅黑"/>
                <w:color w:val="000000"/>
                <w:sz w:val="20"/>
                <w:szCs w:val="20"/>
              </w:rPr>
              <w:t xml:space="preserve">
                早餐后，乘车出发前往【杜甫草堂】（耳麦10元/人自理，游览时间约2小时），杜甫草堂是中国唐代大诗人杜甫流寓成都时的故居，杜甫先后在此居住近四年，创作诗歌240余首。唐末诗人韦庄寻得草堂遗址，重结茅屋，使之得以保存，宋元明清历代都有修葺扩建。
                <w:br/>
                随后前往【武侯祠】（耳麦10元/人自理），武侯祠是民众对蜀汉丞相诸葛亮“鞠躬尽瘁死而后已”神的肯定和赞誉的载体，也是三国遗迹源头，由汉昭烈庙、武侯祠、惠陵、三义庙四部分组成，属于成都武侯祠博物馆的文化遗产保护区，参观结束前往【锦里古街】，锦里”带有典型的成都明清时期的民居建筑风格，与武侯祠建筑的主题风格相一致。游客可以饮一杯英雄酒，唱一段三国戏，品一份三国情。有煮酒坊、阿斗井、诸葛井、乌衣巷等建筑，体验“梦回三国”的意境。定期上演的特色川戏、坝坝电影，以特色小摊的方式举行民间艺人的展演等。在端午、七夕、中秋等传统节假日，锦里还会举行具有风俗特色的主题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成都-各地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早餐后，自由活动，地接旅行社根据游客的车次或航班时间，安排提前二小时送达车站；游客乘坐由组团社定购的团队车次返回家乡，结束难忘的巴蜀之旅。
                <w:br/>
                <w:br/>
                ★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3、重庆关于开展2023年塑料污染治理工作部委联合专项行动的指示：全市范围内所有旅游星级饭店、酒店、民宿等场所不再主动提供一次性塑料用品。请所有入住客人自带牙具等清洁物品。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行程需根据实际情况进行顺序调整，景点不变！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济南-重庆，成都-济南经济舱机票，含税
                <w:br/>
                交通	当地空调旅游巴士，车型不定，确保一人一个正座。（因此团为散客拼团，到达航班较多，故在重庆段我社单独安排车辆接送，无导游）
                <w:br/>
                备注：如不足12人（包含12人）则安排商务车（按实际人数选择车型，司兼导，客人景区内自行游览）
                <w:br/>
                门票	景区第一大门票。（由于所有门票价格均按优惠核算，凡持优惠证件、免票证件以及享受优惠政策游客均不享受优惠（注： 旅行社购票需凭游客身份证实名登记，请配合导游出示身份证）产生半价门票、免票门票全程无退费。）
                <w:br/>
                住宿	全程入住当地两晚5钻五晚4钻酒店双人标准间（如出现单男单女，则安排拼房或由客人补房差，如拼不上房，则客人自行补房差）
                <w:br/>
                用餐	含7早6当地特色正餐。(当地餐厅菜单仅供参考；随着季节和时间的变化菜单随着当地供应时节变动，具体的以当日实际菜单为准)
                <w:br/>
                早餐需知：（房费含早，不吃不退早餐，若小孩不占床，则须补早餐费，按入住酒店收费规定，由家长现付） 
                <w:br/>
                备注提醒：全程风味餐最低用餐人数不能低于 10 人单团，如出现人数不足 10 人，我社将根据实际人数安排其它餐厅，餐差不退，敬请谅解。
                <w:br/>
                另：其余行程中不含的餐食可随土著/导游推荐用餐，费用自理。
                <w:br/>
                导游	国内持证中文导游。由于部分景区内有固定导游讲解，限制外部导游进入景区，此类景区我社导游不能陪同进入景区，只在景区外等候，敬请谅解
                <w:br/>
                保险	含旅行社责任险，请自行购买旅游人身意外险
                <w:br/>
                儿童	1）1.2米以下（含）属儿童价；1.2米以上与成人同价（以购票时实测身高为准）。
                <w:br/>
                2）【人群标准】2岁（不含）以下需补齐车费，需报名时报备；2岁以上12岁以下为儿童，购买儿童套餐；1.5米以上请购买成人套餐。
                <w:br/>
                3）儿童价说明：产品套餐中的【儿童价】均已扣除门票和床位费用，故不含门票和床位费，现场如因身高问题需补票请根据景区政策执行，如需占床按床位补。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4、景区交通车：天生三桥换乘车40+旋转电梯30元/人（必须消费）电瓶车15元/人（自愿消费）、仙女山小火车25元/人（自愿消费），地缝换车费35元/人（必须消费）
                <w:br/>
                熊猫基地观光车30元及电子讲解15元/人（自愿消费）、三星堆遗址讲解器30元/人（自愿消费）、杜甫草堂耳麦10元/人（自愿消费）、武侯祠耳麦10元/人（自愿消费）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2025-09-22T04:45:14+08:00</dcterms:created>
  <dcterms:modified xsi:type="dcterms:W3CDTF">2025-09-22T04:45:14+08:00</dcterms:modified>
</cp:coreProperties>
</file>

<file path=docProps/custom.xml><?xml version="1.0" encoding="utf-8"?>
<Properties xmlns="http://schemas.openxmlformats.org/officeDocument/2006/custom-properties" xmlns:vt="http://schemas.openxmlformats.org/officeDocument/2006/docPropsVTypes"/>
</file>