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【海底总动员】珠海长隆主题酒店双飞4日行程单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GD1720330579xt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酒店住宿：2晚珠海长隆企鹅主题酒店+1晚市区五钻酒店住宿
                <w:br/>
                精华景点：珠海长隆海洋王国+长隆宇宙飞船3日无限次入园票
                <w:br/>
                视觉盛宴：汇聚28国金奖节目，演绎一场跨越空间与时间的奇幻大秀---珠海横琴长隆秀
                <w:br/>
                舌尖美食：主题酒店自助早餐+网红帝企鹅餐厅自助晚餐，享受饕鬄盛宴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山东各地-珠海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济南乘机赴浪漫之城、百岛之市-【珠海】，抵达珠海金湾机场，司机将会接站，后入住【珠海企鹅主题酒店】（入住时间为下午2点之后，如抵达时间较早，可将行李寄存到
                <w:br/>
                酒店前台，办理门票信息，游玩乐园）建筑设计和建造，房间装饰和布置方面，都充分展现了来自企鹅和极地的灵感。酒店外墙装饰以横线条为主，以企鹅造型的塔楼、多彩
                <w:br/>
                极光色泽的墙身、波浪形的屋顶呼应极地海洋主题，结合海洋王国和大横琴山的壮美风景，形成了一个涵盖商业、娱乐等功能的活力场所。
                <w:br/>
                帝企鹅餐厅享用豪华自助晚餐后，前往观看珠海横琴【长隆秀】是一场高水平的超时空漫游大秀。在节目编排上，珠海横琴《长隆秀》汇聚28国金奖节目，演绎一场跨越空
                <w:br/>
                间与时间的奇幻大秀。空间上横跨亚非欧，融合威尼斯、非洲、阿根廷等多国风情的世界艺术。时间上从远古神树祭祀到摇滚百老汇再到漫步太空，融合古今未来多重艺术风
                <w:br/>
                格。在这里，你将感受不同时空快速转换的奇幻旅程。
                <w:br/>
                【长隆海洋王国+长隆宇宙飞船3日票】
                <w:br/>
                入住当日起，长隆海洋王国和长隆宇宙飞船两大乐园三日内无限次入园。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早餐：不含，需自理     午餐：不含，需自理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珠海企鹅主题酒店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珠海海洋王国+宇宙飞船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帝企鹅自助餐厅享用早餐（帝企鹅自助餐厅以极地冰川为主题，超过1600个餐位，设有独特的企鹅馆和 “企鹅冰上皇宫”动雕剧场，汇聚全球500多种特色美食，在享用自助盛宴同时，
                <w:br/>
                还可与憨厚可爱的珍稀企鹅亲密接触）
                <w:br/>
                游览【珠海长隆海洋王国】独有七大引领世界行业之最，集教育、娱乐、休闲于一身，满足不同游客各种最新、最全、最不可思议的追求：全球首创大型游乐设施与珍贵动物展区相结
                <w:br/>
                合的独特设计——宾客可以在过山车等游乐设备上穿越全球首座北极熊山川、亚马逊海底，深海珊瑚间，海狮海象领地，在感受风驰电掣、动感刺激的同时，融入主题情感。亚洲第一
                <w:br/>
                台水上过山车——冰山过山车，其轨道长近千米，上天入海，穿越北极熊展区，尽享无限乐趣；世界最大的海洋鱼类展馆、世界最大的亚克力玻璃——鲸鲨馆高达63m，是世界最大的海
                <w:br/>
                洋鱼类展览馆，水体达3.1万立方，比目前世界上最大、水体为1.5万立方的水族馆水体还超出一倍多。鲸鲨馆内饲养有不同品种的珍奇鱼类多达15000条，更安装了世界上最大的亚
                <w:br/>
                克力玻璃，长39.6米，高8.3米，厚0.65米，通过世界最先进的技术连接，视界壮阔，带来无敌海底奇观。欣赏【海洋保卫战】（约15分钟）集灯光、音响、影片、烟火和特技震撼
                <w:br/>
                于一身的大型汇演（参考时间，以当日实际安排为准）
                <w:br/>
                或打卡奇幻【长隆宇宙飞船】，它的外形犹如一艘来自未来的超级飞船，流畅的线条充满科技感。长隆宇宙飞船总建筑面积 40 万平方米，涵盖海洋科学馆、巨大活体珊瑚缸等，集大型
                <w:br/>
                演艺节目、互动游乐设施、特色餐饮等综合性功能于一体，堪称旅游业界“巨无霸”！看星辰大海，赏珍稀海洋生物，领略生命的多样和奇妙，集地球万般生态景观、外太空奇幻场景、
                <w:br/>
                珍稀海洋生物保育、生态环保科普、大型节目演绎、互动游乐设施体验、特色餐饮和主题商品销售等功能于一体的超大型室内主题乐园。乐园内设有宇宙世界、峡谷星球、星际站台、
                <w:br/>
                珊瑚秘境、酷比之旅及探索大学堂等在内的15大主题区域，推出了首个国内真实水下潜水骑乘游乐设施“深海潜艇”和运用最新视听技术的“百慕大历险”动感平台影院等在内的17项
                <w:br/>
                海洋和宇宙主题特色游乐设施，为游客带来宇宙之旅的沉浸式体验。
                <w:br/>
                【长隆海洋王国+长隆宇宙飞船3日票】
                <w:br/>
                入住当日起，长隆海洋王国和长隆宇宙飞船两大乐园三日内无限次入园。
                <w:br/>
                晚餐自理后入住【长隆企鹅主题酒店】。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早餐：早餐酒店含，不占床不含早餐     午餐：不含     晚餐：不含，需自理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珠海海洋王国+宇宙飞船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帝企鹅自助餐厅享用早餐（帝企鹅自助餐厅以极地冰川为主题，超过1600个餐位，设有独特的企鹅馆和 “企鹅冰上皇宫”动雕剧场，汇聚全球500多种特色美食，在享用自助盛宴同时，
                <w:br/>
                还可与憨厚可爱的珍稀企鹅亲密接触）
                <w:br/>
                可继续游览【长隆海洋王国】+【长隆宇宙飞船】两大乐园也可前往市区自由活动（司机只负责送到市区酒店，自由活动期间不含车）
                <w:br/>
                推荐行程：
                <w:br/>
                1、【日月贝歌剧院】，造型独特，其设计方案不仅来自“日月贝”这一独特的海洋物种，更对“贝壳”的形象加以提炼，用现代建筑材料和技术进一步表现空间的意义。一大一小两组“贝壳”的形体，构成了歌剧院的整体形象，在城市相当广泛的区域内都可以看到它伫立在海面之上。
                <w:br/>
                2、【港珠澳大桥】（船游港珠澳大桥无需港澳通行证）是世界最长的跨海大桥，全长55公里，由桥岛隧和粤港澳连接线组成，创下多个“世界之最”，它是全球第一例集桥、岛隧道为一体的跨海大桥，建设难度极高，即使在国外顶尖桥梁专家眼里，它也是“全球最具挑战的跨海项目”。
                <w:br/>
                3、【圆明新园】圆明新园于公元一九九七年二月二日正式建成并开放，它坐落于珠海九洲大道石林山下，占地面积为1.39平方公里，以北京圆明园为原稿，按1：1比例精选圆明园四十景中的十八景修建而成，投资6亿元人民币，是我国首批4A级景区之一。它三面环山，南面平坦开阔，福海湖水域面积8万平方米。圆明新园集中再现当年北京圆明园皇家园林的宏伟气势，所有建筑景观均按原尺寸仿建。
                <w:br/>
                4、【情侣路渔女像】珠海渔女是珠海市的象征，位于珠海风景秀丽的香炉湾畔，矗立着一尊巨型石刻雕像—珠海渔女，她领戴项珠，身掮渔网，裤脚轻挽，双手高高擎举一颗晶莹璀璨的珍珠，带着喜悦而又含羞的神情，向世界昭示着光明，向人类奉献珍宝。这座石雕，有8.7米高，重量10吨，用花岗岩石分70件组合而成，是中国著名雕塑家潘鹤的杰作。而今，这座雕像已成为珠海市的象征，渔女优美的传说，伴随着珠海市在国内的知名度，流传越来越广、越远，是珠海市人民的骄傲。晚餐自理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早餐：早餐酒店含     午餐：不含需自理     晚餐：不含，需自理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早餐后自由活动，后根据航班时间送机，结束愉快旅程。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午餐：不含，需自理     晚餐：不含，需自理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1.景区：景点首道大门票（珠海长隆海洋王国+长隆宇宙飞船3日无限次入园票+长隆秀马戏）；
                <w:br/>
                2.交通：往返大交通、当地接送机+企鹅酒店送市区酒店单趟用车；
                <w:br/>
                3.用餐：全程含3早1正，其余正餐需自理；
                <w:br/>
                4.住宿：全程入住2晚长隆企鹅酒店+1晚珠海市区酒店，酒店住宿若出现单男单女，客人须补房差入住双人标间；
                <w:br/>
                5.儿童：
                <w:br/>
                1-1.5米儿童含往返大交通、当地用车、企鹅酒店自助早餐、帝企鹅餐厅自助晚餐、乐园门票，不占床不含市区住宿早餐； 
                <w:br/>
                1米以下儿童含往返大交通、当地用车、大马戏门票；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个人消费
                <w:br/>
                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1、通知客人携带有效二代身份证原件。入住酒店！
                <w:br/>
                2、有关法规：因人力不可抗拒的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甲方人身伤害及财物损失，意外险赔偿按《中华人民共和国交通事故处理办法》进行赔偿。
                <w:br/>
                3、景区参观游览期间禁止去景区明示不能进入的区域活动，否则后果自负。
                <w:br/>
                旅行社对游客不承担监护权；游客须自行保管自己贵重物品，如游客因自身原因遗失物品，由本人负责。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2025-08-02T20:39:42+08:00</dcterms:created>
  <dcterms:modified xsi:type="dcterms:W3CDTF">2025-08-02T20:39:42+08:00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