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天津299海洋博物馆汽车两日跟团游行程单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海洋博物馆加＋经典景点让你认知魅力天津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TJ1719914924ZS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游览天津参观海洋博物馆，海洋博物馆涵盖了体现中国海洋文化发展各个时期的历史见证物。自然类藏品包括现生类标本和化石类标本。博物馆藏品有43360件/套。博物馆展示“海洋与人类”主题展块。分为“海洋人文”、“海洋自然”、“海洋生态”三大版游览【意式风情区】，后外观天津古瓷博物【瓷房子】是一座用多件古董装修而成的建筑，前身是历经百年的法式洋楼。被称之为一座价值连城的“中国古瓷博物馆”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
                <w:br/>
                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游览海洋博物馆了解生物的起源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天津参观海洋博物馆，海洋博物馆涵盖了体现中国海洋文化发展各个时期的历史见证物。自然类藏品包括现生类标本和化石类标本。博物馆藏品有43360件/套。博物馆展示“海洋与人类”主题展开，分为“海洋人文”、“海洋自然”、“海洋生态”三大版块，共设六大展区15个展厅，同时设有博物馆商店、餐厅、咖啡厅、影院等公共服务设施。
                <w:br/>
                第一层
                <w:br/>
                海洋灾难体验厅：台风体验造浪
                <w:br/>
                远古海洋：千余件化学石标本
                <w:br/>
                从风帆到行轮：讲述风帆轮船发展史
                <w:br/>
                蓝色家园：活体展厅（额外收费）
                <w:br/>
                752导护艇：护卫舰艇（额外收费）
                <w:br/>
                第二层：
                <w:br/>
                龙的时代：超大恐龙骨架
                <w:br/>
                中华海洋文明1.2.3篇章：中华民族征服海洋的过程
                <w:br/>
                第三层
                <w:br/>
                今日海洋：5000余件标本，其中必看长达9.4米的鲸鲨标本、大王乌贼塑化标本《海洋与天文;环幕电影在这里（额外收费）
                <w:br/>
                筑梦极地：有四个体验项目 雪地摩托车 飞跃极地  风暴之家等
                <w:br/>
                航海发现之旅：陆地动物标本
                <w:br/>
                无界：海上丝绸之路故事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意式风情街+古文化街+相声表演+外观瓷房子+平津战役纪念馆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意式风情区】位于天津市河北区，原意大利租界，目前保存完整的欧洲建筑近200余栋,是意大利本土以外最大的意式风格建筑群。在意大利老租界里，还有梁启超的饮冰室、曹禺故居、李叔同故居、袁世凯及冯国璋的府邸等。许多大家耳熟能详的影视剧如《非常完美》《建国大业》《白银帝国》《风声》《辛亥革命1911》《梅兰芳》《金粉世家》《大上海》《毒战》等等都是在天津河北区的意风区拍摄，而且更多的影视剧也将越来越多的在这里取景拍摄地。后外观天津古瓷博物【瓷房子】是一座用多件古董装修而成的建筑，前身是历经百年的法式洋楼。被称之为一座价值连城的“中国古瓷博物馆”。2010年9月23日，美国《赫芬顿邮报》评选出全球十五大设计独特博物馆，巴黎卢浮宫，美国丹佛美术馆，蓬皮杜艺术中心等悉数上榜，其中，瓷房子成为中国唯一上榜的博物馆。
                <w:br/>
                游览津门十景之一的【津门故里】国家AAAAA级旅游景区，天津古文化街一直坚持“中国味，天津味，文化味，古味”经营特色，以经营文化用品为主。古文化街内有近百家店堂。是天津老字号店民间手工艺品店的集中地，有地道美食：狗不理包子，耳朵眼炸糕，煎饼果子，老翟药糖，天津麻花等，免费品尝天津特产自愿购买。
                <w:br/>
                   观赏【天津相声】（门票已包含），天津相声以讽刺见长，嬉笑怒骂通达世事、洞悉人生，台上一块醒木、一把折扇、一条手绢，演员穿着长袍马褂，口若悬河、妙语连珠，天津特色的家长里短、柴米油盐、鸡毛蒜皮、锅碗瓢盆，典型的市民意识。
                <w:br/>
                参观【平津战役纪念馆】凭身份证领票该馆是反映中国解放战争三大战役之——平津战役的专题纪念馆，多维演示馆运用现代声、光、电等高科技手段，结合全景式超大屏幕环球电影、背景画、战场微缩景观和音响，生动逼真地再现了平津战役的宏大场面陈列内容比较丰富。途经外观【南开大学】，由中华人民共和国教育部直属，位列国家“211工程”和“985工程”，入选首批“2011计划”、“111计划”、“珠峰计划”、“卓越法律人才教育培养计划”，被誉为“学府北辰”。
                <w:br/>
                交通：空调大巴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门票：景区首道大门票
                <w:br/>
                住宿：商务酒店标准间
                <w:br/>
                因酒店三人间有限，导游根据实际情况安排住宿
                <w:br/>
                用餐：一早
                <w:br/>
                交通：空调旅游车（临时取消补车损）
                <w:br/>
                导服：全程导游服务
                <w:br/>
                保险：旅游意外险 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午餐、晚餐以及客人自行增加景点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1、海洋博物馆门票每天官网限量发售，需提前7日实名制预约，随机预约馆内任意一项收费项目，不可指定选择，望谅解，若因节假日等不可抗力因素预约不上，由此产生的任何投诉，我社不予受理，敬请了解。
                <w:br/>
                2、海博刷二代身份证方可入馆，请您务必携带好身份证件。
                <w:br/>
                3、约票后出发前三天取消，海博门票全损。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1、孕妇、心脏病、高血压、癫痫等有自身疾病的游客，禁止跟团出行。如隐瞒病情，在跟团途中身体出现任何问题，与旅行社无关。
                <w:br/>
                2、因交通堵塞、天气等不可抗力因素导致的时间晚点、行程未按规定走完的，旅行社仅退还未发生的费用，不承担其他损失。
                <w:br/>
                3、24小时之内临时退团，需支付旅行社空车座费用。
                <w:br/>
                4、我社在不减少景点的情况下有对行程作适当调整的权利。
                <w:br/>
                5、导游有权利根据旅游行程需要调整景点先后顺序，赠送景点根据导游时间来合理安排，无论任何原因造成赠送景点未去，我公司不予退款
                <w:br/>
                6、因此团散客拼团，涉及各县城沿线接送，有时候会出现等候的情况，请您谅解。
                <w:br/>
                7、如景区观光涉及索道，小交通，环保车，个人娱乐等项目费用，均按景区标价自理。
                <w:br/>
                8、带好有效身份证以便入住酒店；请注意防晒及饮食卫生，注意安全，带好平跟鞋、雨伞等常用旅游用品。
                <w:br/>
                9、在旅游过程当中，我社对小孩和60岁以上游客不承担监护权，个人贵重物品由游客本人自行妥善保管！如若出现被偷、被抢、遗失事件，我社有义务协助游客寻找或报案等相应的补救措施，但不承担赔偿和相关的责任！
                <w:br/>
                10、此行程为特价线路，所有优惠证件不再享受任何优惠！
                <w:br/>
                11、由于天气原因或人流过多，造成的等车、等船现象造成的游客不满意，我公司不予承担。
                <w:br/>
                （重要提示：请客人随身携带身份证）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1、24小时之内临时退团，需支付旅行社空车座费用。
                <w:br/>
                2、此线路10人成团，如未成团会在提前24小时告知，可延期或更改其他线路。
                <w:br/>
                3、导游会在出游提前一天下午逐一电话通知游客出发地点，请保持手机畅通，如提前一天未接到通知，请联系报名旅行社。接到通知的游客请互相通知同行人员，谢谢配合！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姓名、身份证信息、上车地点、联系方式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 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2025-04-25T12:05:23+08:00</dcterms:created>
  <dcterms:modified xsi:type="dcterms:W3CDTF">2025-04-25T12:05:23+08:00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