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【江西夜宴B-12人小包团】望仙谷VS景德镇VS篁岭VS婺女洲双高四日游行程单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JX1719823310ne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【★醉美徽州】：以“晒秋” 闻名的婺源篁岭民俗景区，被誉为中国最美符号—篁岭；
                <w:br/>
                【★双夜打卡】：打卡峡谷小镇~望仙谷、一生痴绝处、遇见~婺女洲璀璨夜景越夜越精彩；
                <w:br/>
                【★千年瓷都】：景德镇-China【景德镇陶瓷艺术文化】；陶阳里御窑景区、中国陶瓷博物馆；
                <w:br/>
                【★乐享住宿】：精心安排当地高档酒店住宿，1晚婺源4钻酒店，1晚景德镇4钻酒店；1晚望仙谷外特色民宿；
                <w:br/>
                【★乐享美食】：全程含3个早餐；5个正餐，预留景德镇晚餐自由打卡；品味当地舌尖美食；
                <w:br/>
                【★品质保障】：12人封顶小包团，5人以下安排司兼导，6人以上一车一导；
                <w:br/>
                全程纯玩无购物，让游客放心、省心、舒心，让每一寸时光用来看最好的景；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济南-上饶-望仙谷
                <w:br/>
              </w:t>
            </w:r>
          </w:p>
          <w:p>
            <w:pPr>
              <w:pStyle w:val="indent"/>
            </w:pPr>
            <w:r>
              <w:rPr>
                <w:rFonts w:ascii="微软雅黑" w:hAnsi="微软雅黑" w:eastAsia="微软雅黑" w:cs="微软雅黑"/>
                <w:color w:val="000000"/>
                <w:sz w:val="20"/>
                <w:szCs w:val="20"/>
              </w:rPr>
              <w:t xml:space="preserve">
                济南乘坐早上高铁赴江西上饶，抵达后，下午约14：30左右乘坐大巴前往望仙谷
                <w:br/>
                ▲乘车前往上饶，游览26亿打造新晋网红打卡地全新热门景区山谷里的清明上河图—深度体验这个现实版仙侠世界的魅力—绝壁悬崖网红·【望仙谷】【日景+夜景】游【云桥】一座单拱钢结构大桥，跨度 35 米。在青云桥这个位置，原来有一座木质的微拱桥，因为年份久远已经毁坏了。微拱桥因为弧度小，走在上面好像走平地一样，不知不觉中就来到了桥顶，有点“平步青云”的感觉，取这个好彩头， 就得名青云桥。【寻仙路】过了青云桥，再踏青云梯，从此鸿运当头。走在这条寻仙路栈道，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典型的江西风雨廊桥的形态， 桥体采用了抬梁式架构，在立柱上架梁，梁上又抬梁，层层叠落一直到屋脊，各个梁头上再架上檩条同来承托屋椽，结构和工艺十分复杂。【三叠水】峡谷是两条溪交汇的地方，一条是发源于高南峰的西坑溪，一条是发源于西高峰的方村溪。在这里可以看到独的叠水景观——三叠水。游【白鹤崖】远处的看到的巨大石头就是白鹤崖了。望仙谷的传奇故事就是从这里开始 ； 【夜景指南】晚上可以漫步于望仙谷景区内，打卡网红夜景！夜幕低垂，华灯初上，浪漫的着整个山谷，隐世悬崖之上的灯火阑珊，山林溪水相伴，享受仙谷夜色。【Tips】站在溪谷左侧的栈道上，可以拍摄到望仙谷夜景全貌；  
                <w:br/>
                “夜游望仙谷4D灯光秀，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最后将七彩余光照进瀑布，融入溪流，幻影成仙”。
                <w:br/>
                交通：高铁二等座、旅游大巴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望仙谷外民宿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望仙谷-景德镇
                <w:br/>
              </w:t>
            </w:r>
          </w:p>
          <w:p>
            <w:pPr>
              <w:pStyle w:val="indent"/>
            </w:pPr>
            <w:r>
              <w:rPr>
                <w:rFonts w:ascii="微软雅黑" w:hAnsi="微软雅黑" w:eastAsia="微软雅黑" w:cs="微软雅黑"/>
                <w:color w:val="000000"/>
                <w:sz w:val="20"/>
                <w:szCs w:val="20"/>
              </w:rPr>
              <w:t xml:space="preserve">
                ▲酒店享用早餐
                <w:br/>
                <w:br/>
                ▲早餐后乘车前往以瓷器驰名中外的历史文化名城—网红打卡城【景德镇】（车程约2.5小时）参观陶阳里【御窑厂】（游览约1.5小时），也称“御窑国家遗址公园” 该遗址地下遗存极为丰富，所产瓷器称“官窑器”。已出土元代官窑瓷器和大量明代的各类器皿，成为中华古代文明的共同记忆。现已发掘多处元明清官窑遗址，里面值得看的还是景德镇博物馆，博物馆陈列了景德镇从古至今的历史，制陶的工艺顺序、瓷器品种，釉的分类和历史，可全面了解景德镇这个千年文化瓷都,也是现在景德镇的新晋网红打卡点。  
                <w:br/>
                <w:br/>
                ▲中餐后前往【景德镇·中国陶瓷博物馆】（游览约1小时，周一政策性闭馆）它是国内第一家大型陶瓷专题艺术博物馆，收藏着自新石器时代陶器和汉唐以来各个不同历史时期的陶瓷名品佳作从装饰上分有影青、卵白、青花、五彩、粉彩、色釉瓷等，从造型上分有碗、盘、杯、碟、壶、瓶、罐、雕塑等，从工艺上分有拉坯、印坯、镶坯、注浆、机压等。此外还收藏不少外国瓷和外地瓷，以及金石玉器、书画等。近现代和当代景德镇陶瓷精品是景德镇陶瓷馆独有；
                <w:br/>
                <w:br/>
                ▲参观官窑【富玉陶瓷创意园】或【瓷海】研究中心始建于公元1278年，世主忽必烈在浮梁县设立“浮梁瓷局”，至明清又在景德镇设立“御窑厂” 解放后成立“官窑御瓷研究中心”生产基地，专为中南海制作生产生活器具既有非物质文化遗产保护示范区的传统手工制瓷展示，也有现代工业的规模化生产线。在这里，能看到传统制瓷工艺与高科技产业的珠联璧合，这里远离闹市，却又牵系千年景德镇的瓷魂文脉；
                <w:br/>
                <w:br/>
                ▲前往【陶溪川文创街区】自由活动。。。这里前身是宇宙瓷厂，随着时代的发展，华丽转身变成了一个创意园区。是景德镇的文化新地标、城市新名片。漫步在陶溪川，随处抬头就能看到几根大烟囱。老厂房有些空房子可以进去探险拍片，梵高名作《星月夜》在这里铺满了一面墙，也是到此必到的一个打卡点；陶溪川美术馆也值得去逛逛，还有些有创意的小店,随便逛逛也许就发现一些中意的小东西。有格调的餐厅和咖啡馆也非常多，逛累了就进去坐坐吧（游览约1.5小时）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景德镇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景德镇-篁岭-婺女洲
                <w:br/>
              </w:t>
            </w:r>
          </w:p>
          <w:p>
            <w:pPr>
              <w:pStyle w:val="indent"/>
            </w:pPr>
            <w:r>
              <w:rPr>
                <w:rFonts w:ascii="微软雅黑" w:hAnsi="微软雅黑" w:eastAsia="微软雅黑" w:cs="微软雅黑"/>
                <w:color w:val="000000"/>
                <w:sz w:val="20"/>
                <w:szCs w:val="20"/>
              </w:rPr>
              <w:t xml:space="preserve">
                ▲酒店享用早餐
                <w:br/>
                ▲前往山崖上的古民居村、屋顶上的晒秋美景AAAA级景区-最佳赏景地～婺源【篁岭】（自理索道130元/人；游览约3.5 小时，游此景区需要乘坐往返索道方可赠送门票）周边梯田覆叠，白云环绕，被称为“梯云人家”篁岭是婺源东线上一个典型的山居村落，用鲜花点缀着，当地村民自古就有用竹晒匾晾晒农作物的习俗。每到丰收时节 ，阳  光下数百栋错落的徽派民居 ，和晒架上五彩缤纷的丰收成果 ，构成绚烂的“晒秋”景观 ，吸引了不少摄影师来此取景创作，【篁岭必体验攻略】村落天街访古：篁岭的民居围绕水口呈扇形梯状错落排布 ，村落“天街”似玉带将经典古建串接 ，徽式商铺林立 ，前 店后坊 ，是一幅流动的缩写版“清明上河图”。垒心桥-千亩梯田网红打卡：垒心桥 ，曾是《欢乐颂》2 的取景地。整座垒心桥全程长达 298.15 米 ，距地面垂直高度 达 97 米。摇摇晃晃的玻璃桥面向下窥探 ，千亩花海、溪水怪石尽收眼底 ，十分刺激。趣味打卡怪屋：篁岭还有一座“怪屋” ，房子上下颠倒 ，在这座“倒屋”里 ，脚踩屋顶 ，头顶地板 ，趣味十足。它旁边的三号观景台是村中的赏景位置，天街的商铺、茶坊、酒肆一览无余，“晒秋”的大片就是在这里拍出来的；可以在村中随意转转，步入村中的官厅、绣楼和宗祠，在感受徽派老宅院的沧桑之余，别忘了留意细节之处的雕刻，从门窗到房梁，雕刻的人物、花鸟、景色都非常精美。驿道文化为主题打造，在天然氧吧的田园中享受“乡村慢生活”的惬意；
                <w:br/>
                ▲结束后前往网红打卡地【婺女洲度假区】开启一场特别的探索之旅，观看婺女洲【大型实景演出·遇见婺源】斥资2亿元，以婺女飞天为题材背景，运用写意的戏剧手法，光影与实景交相呼应描绘出一幅波澜壮阔的盛大画卷。一段神仙与凡人的传奇故事，一抹缘起而缘落的思乡情怀； 晚上观看打铁花，演出+灯光秀；今晚入住婺女洲景区内，您可先前往酒店休息，等待夜色降临，欣赏夜景；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婺女洲景区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婺女洲-月亮湾-婺源高铁站返程
                <w:br/>
              </w:t>
            </w:r>
          </w:p>
          <w:p>
            <w:pPr>
              <w:pStyle w:val="indent"/>
            </w:pPr>
            <w:r>
              <w:rPr>
                <w:rFonts w:ascii="微软雅黑" w:hAnsi="微软雅黑" w:eastAsia="微软雅黑" w:cs="微软雅黑"/>
                <w:color w:val="000000"/>
                <w:sz w:val="20"/>
                <w:szCs w:val="20"/>
              </w:rPr>
              <w:t xml:space="preserve">
                ▲酒店享用早餐
                <w:br/>
                ▲早上睡到自然醒，日景慢游 您可继续闲逛婺女洲景区，观赏白天园区的美景；独具徽州特色的古徽州市井巷尾，这里有历史文化馆、传统民俗体验、非遗工坊等，漫步其中，细品徽州文化。穿越婺女洲，感知古今差异，撑上一柄油纸伞，行走在婺女洲中，仿佛也成了一道风景。 遇见婺女洲，最美在夜色，入夜后的婺女洲和白天呈现出完全不一样的景色，灯光亮起后的婺女洲，充满了魅力和魔力，每一栋建筑都充满了别样的江南韵味；
                <w:br/>
                ▲【月亮湾】(赠送竹筏不去不退)是去李坑的路上路过的一个小岛，多是摄影爱好者前来采风。清晨五点左右来俯瞰月亮湾是美丽的，因为那时晨雾笼于水面上，白墙、黑瓦、金花、绿水在一片朦胧中更加亦幻亦真，宛如一张中国水墨山水画。月亮湾竹筏泛舟（约30分钟）；行程结束后专车送婺源站，乘高铁返回温馨的家，结束愉快行程！车次待定，以实际出票为准。
                <w:br/>
                交通：旅游大巴车、高铁二等座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交通：济南-上饶，婺源-济南西往返高铁二等座；当地空调商务车，（根据实际人数调配车型，确保一人一正座）；
                <w:br/>
                <w:br/>
                门票：含行程所列景区首道大门票；篁岭索道自理；
                <w:br/>
                <w:br/>
                住宿：全程舒适商务酒店，不含单房差；
                <w:br/>
                <w:br/>
                用餐：含3早餐，5正餐；正餐标40元/人/餐，十人一桌，9菜1汤，不含酒水；未满10人视人数减少相应减少菜的数量；
                <w:br/>
                <w:br/>
                导游：持证地陪导游贴心服务；
                <w:br/>
                <w:br/>
                其他：责任险，每人每天1支水；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婺源篁岭往返索道130元/人（必坐）；
                <w:br/>
                自由活动期间个人的交通费、用餐费、购物等私人费用。
                <w:br/>
                <w:br/>
                行程变更：因天气自然灾害堵车等不可抗力因素造成行程更改、延误、滞留或提前结束时旅行社可根据当时的情况全权处理，如发生费用增减，未发生费用退还游客，超支费用由游客自行承担。在不减少景点不降低标准的情况下有权调整行程先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若遇特殊年龄段游客参团，享受优惠政策，其优惠价与我社折扣价产生差价，现退标准如下：
                <w:br/>
                <w:br/>
                （1）报名按65周岁以上和以下报名，当地无优惠门票退费，特殊证件除外（报名请须知，谢谢理解）；
                <w:br/>
                <w:br/>
                （2）行程备注赠送游览 无任何政策或者拒参观费用可退；
                <w:br/>
                1、此行程为纯玩不购物；
                <w:br/>
                <w:br/>
                2、此团为散客当地拼团；有时会与我社其它线路互拼，但不影响原本线路的接待标准；
                <w:br/>
                <w:br/>
                3、导游举“江西好心情”导游旗接团；
                <w:br/>
                <w:br/>
                4、请游客在报名时，准确登记姓名及身份证等号码（小孩出生年月），并在出游时携带有效证件（身份证、户口本、护照、回乡证等），在办理乘火车或登机及入住酒店时需提供；如因个人原因导致无法正常出行，责任自负；
                <w:br/>
                <w:br/>
                5、建议客人出游前购买旅游意外保险；自驾车、滑雪、漂流、攀岩等高风险项目旅行社在此特别提醒，建议投保高风险意外险种。根据中国保监会规定：意外保险投保承保年龄范围调整为2-75周岁，其中70周岁以上游客出险按累计保额的50%赔付，小童累计保额上限为10万元。属于急性病的只承担医疗费用，不再承担其他保险责任。
                <w:br/>
                <w:br/>
                6、请游客认真填写游客意见书。有游客签名的意见书，将作为处理投诉及反馈意见的重要依据；如有问题在当地及时提出解决，若不能及时解决，需在当地备案，否则团队结束回来提出任何问题我社概不承担。
                <w:br/>
                <w:br/>
                7、有些景区景点对于军人、老人、儿童等特定人群有一定优惠，请旅游者提前向导游出示证件以便导游购买优惠门票，如购买门票后再向导游出示，将不能享受优惠。
                <w:br/>
                <w:br/>
                8、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w:br/>
                9、请贵宾确认自身健康状况适合此次行程。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2025-04-28T03:02:12+08:00</dcterms:created>
  <dcterms:modified xsi:type="dcterms:W3CDTF">2025-04-28T03:02:12+08:00</dcterms:modified>
</cp:coreProperties>
</file>

<file path=docProps/custom.xml><?xml version="1.0" encoding="utf-8"?>
<Properties xmlns="http://schemas.openxmlformats.org/officeDocument/2006/custom-properties" xmlns:vt="http://schemas.openxmlformats.org/officeDocument/2006/docPropsVTypes"/>
</file>