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【国潮南疆.环飞西域】新疆四飞双动8日游行程单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XJ1719456517sL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【精华景点】穿越亿万年前的海洋--大海道
                <w:br/>
                “西域小故宫”之称--哈密回王府
                <w:br/>
                世界非物质文化遗产--莎车阿曼尼莎汗纪念陵
                <w:br/>
                今日走过所有弯道，从此人生尽是坦途--盘龙古道
                <w:br/>
                帕米尔高原上闪耀的蓝宝石-班迪尔蓝湖
                <w:br/>
                “冰山之父”--慕士塔格峰
                <w:br/>
                喀什噶尔的灵魂--喀什古城
                <w:br/>
                帕米尔高原湿地--金草滩
                <w:br/>
                丝路古城遗址--石头城
                <w:br/>
                冰山圣境--喀拉库勒湖
                <w:br/>
                高原明珠--布伦口沙湖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济南-哈密
                <w:br/>
              </w:t>
            </w:r>
          </w:p>
          <w:p>
            <w:pPr>
              <w:pStyle w:val="indent"/>
            </w:pPr>
            <w:r>
              <w:rPr>
                <w:rFonts w:ascii="微软雅黑" w:hAnsi="微软雅黑" w:eastAsia="微软雅黑" w:cs="微软雅黑"/>
                <w:color w:val="000000"/>
                <w:sz w:val="20"/>
                <w:szCs w:val="20"/>
              </w:rPr>
              <w:t xml:space="preserve">
                请游客带齐证件提前2小时抵达济南遥墙机场（因游客人数众多，请游客抵达机场后主动与送机人联系），办理登机手续后，乘机飞哈密伊州机场，欢迎您踏上这段充满期待与惊喜的旅程！无论您是追寻自然的壮丽，还是探索文化的深邃，这里都将为您打开一扇通往未知与美好的大门。接机后乘车赴【大海道景区】（含门票+区间车，游览约2小时），这里是新疆哈密的一片神秘之地，被誉为“地球上最像火星的地方”。今天我们将带您走进这片广袤的戈壁，探访三个独特的景点：瀚海神龟、双头马、艾斯开霞尔古城堡，感受大自然的鬼斧神工与历史的厚重。【瀚海神龟】处于雅丹地貌形态发育的晚期。外形酷似神龟，坐落于广袤的瀚海戈壁，具有较强的美学价值，在清代就有着详细的记载，道光二十六年(公元1846年)，《哈密志》记载:“鳖盖梁在天生墩东，沙土生成，具形宛如龟，首尾俱全”。周边雅丹地貌随着时间流逝和风沙的侵蚀，正在逐渐消逝“天生墩”也就是雅丹地貌，“雅尔丹”在维吾尔语中意为陡峭的土丘，后演变为干旱风蚀地貌的地理名称。【双头马】处于雅丹地貌形态发育的中期。形似一匹不同朝向的两个马首，南瞭北望，栩栩如生。因岩层沉积和外动力的作用，使得地表起伏和节理扩大，增强了风化和剥蚀的力度，使表层的泥岩逐渐风化消失，砂层直接暴露在地表，通过流水和风力的共同作用逐渐形成了此处景观。【艾斯开霞尔古城堡】处于雅丹地貌形态发育的中期，在维吾尔语中意为“破旧的城”，具有3000多年历史的古城堡遗址，原建筑长约60米，高3米，上下两层，坐南朝北，现残存有3室，南侧因，风蚀已变成了峭壁，东北两侧为雅丹石林，西侧风蚀严重呈喇叭口状，艾斯开霞尔古城堡是敦煌至吐鲁番500公里大海道古丝绸之路中唯一能够证明有”人类活动的遗址，1978年至1991年，“金发女郎”干尸(欧罗巴人种)在此处被发掘，同时在古堡周围发现大量的古墓群2006年中科院古生物学研究专家汪筱林教授带领团队在景区考察工作十余年，发现了罕见的哈密翼龙动物群和世界上首枚三维翼龙蛋，证实了这里是世界上分布面积最大和埋藏最富集的翼龙化石地。后入住酒店。
                <w:br/>
                【温馨提示】
                <w:br/>
                1.出行前通知：游客请携带有效期内的身份证件原件，并携带旅行社提供的出团通知及游览行程。务必提供准确的联系方式，并保持手机开机状态，以便旅行社与您取得联系。
                <w:br/>
                2.新疆酒店入住时间一般在北京时间14:00以后，如您提前到达，可能发生等候的情况，给您带来的不便敬请谅解。（您亦可在前台寄存行李，先行在市区自由活动） 
                <w:br/>
                3.穿衣提示：新疆气候干燥，各景区温差较大，出发前应注意收听收看目的地的天气预报，以便增减衣物。西北日照时间长，难觅遮阳地，山区、牧区昼夜温差大。夏季请带长袖衣服、防晒用品和雨伞，并多饮水。春秋季请带毛衣或外衣、雨伞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哈密-回王府-吐鲁番-阿克苏-柯坪县
                <w:br/>
              </w:t>
            </w:r>
          </w:p>
          <w:p>
            <w:pPr>
              <w:pStyle w:val="indent"/>
            </w:pPr>
            <w:r>
              <w:rPr>
                <w:rFonts w:ascii="微软雅黑" w:hAnsi="微软雅黑" w:eastAsia="微软雅黑" w:cs="微软雅黑"/>
                <w:color w:val="000000"/>
                <w:sz w:val="20"/>
                <w:szCs w:val="20"/>
              </w:rPr>
              <w:t xml:space="preserve">
                早餐后游览国家4A级景区【回王府】（含门票，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送动车赴吐鲁番【D8803 10:23-12:16】，接站后送机飞阿克苏，接机后赴丝路驼城.秘境柯坪入住酒店。
                <w:br/>
                【温馨提示】
                <w:br/>
                今天行程紧凑，全天不含正餐，提前备些零食以及充电宝。
                <w:br/>
                交通：动车+大巴+飞机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柯坪县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柯坪县-莎车阿曼尼莎汗王陵-莎车古城-莎车
                <w:br/>
              </w:t>
            </w:r>
          </w:p>
          <w:p>
            <w:pPr>
              <w:pStyle w:val="indent"/>
            </w:pPr>
            <w:r>
              <w:rPr>
                <w:rFonts w:ascii="微软雅黑" w:hAnsi="微软雅黑" w:eastAsia="微软雅黑" w:cs="微软雅黑"/>
                <w:color w:val="000000"/>
                <w:sz w:val="20"/>
                <w:szCs w:val="20"/>
              </w:rPr>
              <w:t xml:space="preserve">
                （约370公里行车约4小时）
                <w:br/>
                早餐后前往【柯坪红沙漠】（含门票，游览约1小时）位于新疆阿克苏地区柯坪县，是一片独特的红色沙漠景观。这里的沙粒呈现出罕见的红褐色，在阳光的照射下，整片沙漠仿佛燃烧的火焰，被誉为“大地的红色奇迹”。柯坪红沙漠以其壮丽的自然风光和独特的地质特征，吸引了众多摄影爱好者、探险者和自然爱好者。后乘车前往莎车县走进【莎车阿曼尼莎汗纪念陵】（含门票，游览约1小时）,王陵坐落叶尔羌汗陵园，陵墓与莎车大清真寺连为一体。陵高22米，陵墓修建在一座2米高，10米宽，10米长的正方形基坐上，陵顶为园塔状，在陵室内，墙上镶有“木卡姆”十二套曲名。阿曼尼莎汗纪念陵构思巧妙，具有典型的伊斯兰建筑风格。 阿曼尼莎汗是叶尔羌汗国第二代汗王拉失德汗的王妃。她天资聪颖、能歌善舞、能诗能文，是位才华出众的奇女子，是十六世纪杰出的维吾尔族女诗人，维吾尔古典音乐“十二木卡姆”的搜集、整理者。
                <w:br/>
                晚上前往网红打卡地【莎车古城】自由活动，这里每天热闹非凡，外地游客本地居民汇聚于此，他们在一起喝茶聊天，欢歌热舞，悠哉悠哉，幸福的味道在整条街肆意流淌，让我们一起感受异域风情。莎车有着3000多年的历史。曾几度成为西域闻名遐迩的部落国，先后称为莎车国、渠沙国、叶尔羌汗国，是古丝绸之路的要冲，军事驻守重地。是一座人文景观与自然景观、中亚文化与西域文化融为一体的历史文化名城。
                <w:br/>
                【温馨提示】今天行车时间稍长，提前备些零食以及充电宝。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莎车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莎车-刀郎画乡-刀郎人家-香妃文化园-喀什
                <w:br/>
              </w:t>
            </w:r>
          </w:p>
          <w:p>
            <w:pPr>
              <w:pStyle w:val="indent"/>
            </w:pPr>
            <w:r>
              <w:rPr>
                <w:rFonts w:ascii="微软雅黑" w:hAnsi="微软雅黑" w:eastAsia="微软雅黑" w:cs="微软雅黑"/>
                <w:color w:val="000000"/>
                <w:sz w:val="20"/>
                <w:szCs w:val="20"/>
              </w:rPr>
              <w:t xml:space="preserve">
                （约190公里行车约3.5小时）
                <w:br/>
                早餐后前往麦盖提县，抵达后游览【刀郎画乡】（含门票，游览约40分钟）,景区位于麦盖提县城南7公里处库木库萨尔乡境内，是麦盖提县唯一一个4A级旅游景区。具有丰富的文化遗产，农民画色彩鲜艳、大胆，想象力丰富。麦盖提刀郎农民画的作者——那些土生土长于绿洲的民间艺术家们，除了受到当地传统文化的熏陶外，并没有经过任何现代绘画训练，但是它毕竟是民间画家们在此时此地所能接受的一种适宜、有效的形式。走进【刀郎人家】（赠送，游览约2小时），品农家抓饭、烤肉，逛民族小院，各家各户百花齐放，杏花朵朵绽放，云霞般的花朵在枝头傲然怒放，花香飘满大街小巷，感受来自南疆边陲县城人民的淳朴和热情。
                <w:br/>
                午餐后乘车前往喀什市，它是中国最西部的边陲城市，历史上著名的“安西四镇”之一，是国家一级对外开放城市、国家级历史文化名城、中国优秀旅游城市、也被誉为世界四大文明的十字路口。
                <w:br/>
                参观【喀什古城】（游览约2小时）感受经过2000多年深厚历史沉淀的老城，感受最为真实而平凡的老城，没有取悦，没有作秀，在这里没有人山人海的拥挤感。当阳光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喀什-布伦口沙湖-喀拉库勒湖-塔县
                <w:br/>
              </w:t>
            </w:r>
          </w:p>
          <w:p>
            <w:pPr>
              <w:pStyle w:val="indent"/>
            </w:pPr>
            <w:r>
              <w:rPr>
                <w:rFonts w:ascii="微软雅黑" w:hAnsi="微软雅黑" w:eastAsia="微软雅黑" w:cs="微软雅黑"/>
                <w:color w:val="000000"/>
                <w:sz w:val="20"/>
                <w:szCs w:val="20"/>
              </w:rPr>
              <w:t xml:space="preserve">
                餐后参观【和田玉展览馆】（游览约120分钟），了解玉文化。后乘车沿中巴公路前行，沿途可见呈红色的山体，形成另一种独特风貌。抵达后参观阿克陶县的【布伦口沙湖】（俗称白沙湖）（赠送，如遇不开放无法游览，费用无退费，游览约40分钟），这里沙山倒映水中，景色混然天成，美不胜收，堪称一绝。
                <w:br/>
                午餐后乘车前往号称“世界屋脊”的塔什库尔干县，这里是《冰山上的来客》拍摄地，具有浓郁的塔吉克民族特色，高原民族塔吉克人美丽热情，聚居多年，塔县是我国屈指可数的可以看见雪山的高原县城。参观【喀拉库勒湖】(含门票，游览约1小时），它是帕米尔高原上的一个美丽高原湖泊，海拔3600米，水呈黑色，故名“黑湖”。遥望湖面银光闪闪，近看湖面清澈如镜，环绕周围的“冰山之父”慕士塔格峰、公格尔峰和公格尔九别峰倒映其中，湖光山色，十分壮丽。后赴塔县入住酒店；
                <w:br/>
                【温馨提示】
                <w:br/>
                1.塔什库尔干县为高原县城，住宿条件有限，敬请谅解!帕米尔高原海拔高，空气含氧量低（导游备有应急氧气袋），建议客人在塔县酒店入住时不洗澡。
                <w:br/>
                2.当天进入帕米尔高原，属于高海拔特殊旅游地区，出发前先要对自己身体进行一次全面体检，在高原注意不要剧烈运动，冬天有积雪结冰处应注意脚下安全，谨防滑到或摔倒，高原地区紫外线强带好个人防晒用品及外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塔县-石头城+金草滩-盘龙古道-喀什
                <w:br/>
              </w:t>
            </w:r>
          </w:p>
          <w:p>
            <w:pPr>
              <w:pStyle w:val="indent"/>
            </w:pPr>
            <w:r>
              <w:rPr>
                <w:rFonts w:ascii="微软雅黑" w:hAnsi="微软雅黑" w:eastAsia="微软雅黑" w:cs="微软雅黑"/>
                <w:color w:val="000000"/>
                <w:sz w:val="20"/>
                <w:szCs w:val="20"/>
              </w:rPr>
              <w:t xml:space="preserve">
                早餐后参观【石头城+金草滩】(含门票+区间车，游览约1小时），石头城位于塔什库尔干县城北侧，是新疆境内古道上一个著名的古城遗址。城堡建在高丘上，形势极为险峻。城外建有多层或断或续的城垣，隔墙之间石丘重叠，乱石成堆，构成独特的石头城景观。汉代时，这里是西域三十六国之一的蒲犁国的王城。接着参观金草滩，它位于石头城下，因此处有一个叫阿拉尔的乡村，故得名阿拉尔金草滩，塔什库尔干河流经此处，这里水草丰美，牛羊遍地，和远处的雪山白云蓝天交融在一起十分漂亮。
                <w:br/>
                后走【盘龙古道】（如遇道路管制等原因不让通行，改为盘龙古道起点打卡，没有费用可退，敬请谅解），盘龙古道全长 36 公里，最高海拔 4,200 米，落差达 1,000 米，公路从山顶到山脚共有 600 道 S 弯。 这 600 多道弯 完美演绎了魔幻、神奇、壮丽与刺激。 盘龙古道分为大盘龙和小盘龙。大盘龙弯度很大，但弯道不密集，沿途有许多观景台可供游人观赏风景；小盘龙道路蜿蜒而下，极具挑战性，无论是视喀什觉体验，还是驾驶体验，都会让人心潮澎湃，肾上腺素激增。后沿途参观【班迪尔蓝湖】（游览约30分钟），小众秘境天空之城；因为水中矿物质成分的原因，湖水呈现出 深邃的蓝色，与周围的灰白岩层和雪山相映成趣，形成了一种冰冷而神秘的 美感。
                <w:br/>
                随后游览【塔合曼生态湿地】（游览约20分钟）是塔什库尔干的瑰宝、慕士塔格冰峰下一颗璀璨明珠。她位于墓士塔格雪峰南坡的山脚下，距离塔什库尔干县城只有 30公里。这里海拔3050米，面积达 8000 亩，由于四面环山，地势较低，状如盆地。这片湿地是帕米尔高原上一片难能可贵的草原，也是塔合曼乡牧民赖以生存的优质牧场。
                <w:br/>
                后返回喀什，抵达喀什后参观喀什特色歌舞晚宴（赠送），品尝新疆地道美食，开启您的味蕾盛宴。
                <w:br/>
                【温馨提示】
                <w:br/>
                1.游客注意尊重少数民族风俗习惯，与少数民族拍照时，一定要征得对方同意后再照。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喀什-清真寺-彩虹巷-布袋巷-喀什吐鲁番
                <w:br/>
              </w:t>
            </w:r>
          </w:p>
          <w:p>
            <w:pPr>
              <w:pStyle w:val="indent"/>
            </w:pPr>
            <w:r>
              <w:rPr>
                <w:rFonts w:ascii="微软雅黑" w:hAnsi="微软雅黑" w:eastAsia="微软雅黑" w:cs="微软雅黑"/>
                <w:color w:val="000000"/>
                <w:sz w:val="20"/>
                <w:szCs w:val="20"/>
              </w:rPr>
              <w:t xml:space="preserve">
                早餐后前往【和田玉展览馆】（游览约120分钟）参观。玉石文化在中国源远流长，和田玉是是玉石中的高档玉石，千年传承，国玉之尊。后前往【棉花驼绒展示中心】（游览约120分钟），游览了解新疆国绒文化、驼绒文化 新疆长绒棉文化，西域国绒产业文博中心主打 驼绒产品及新疆长绒棉四件套产品，具有本土文化企业也非常链接当地特色产品。
                <w:br/>
                午餐（鸽子汤：新疆民间有"一鸽胜九鸡"的说法。现代医学认为:鸽肉壮体补肾、增强活力、健脑补神、提高记忆力、降低血压、调整人体血糖、养颜美容，延年益寿。）
                <w:br/>
                后赴乘车前往【艾提尕尔清真寺】（外观），新疆规模最大的清真寺，也是全国规模最大的清真寺之一。在国内外宗教界均具有一定影响，为自治区重点文物保护单位。网红打卡点【彩虹巷】蓝色风格转角遇到爱，非常出片。【布袋巷】整个巷子挂着很多民族特色的“布袋，还有更多【彩虹楼梯】【空中花园】等打卡点。
                <w:br/>
                后乘送机飞吐鲁番，接机后入住酒店。
                <w:br/>
                【温馨提示】
                <w:br/>
                晚餐自理，可在喀什古城品尝当地美食小吃【烤包子、缸缸肉、酸奶粽子、烤南瓜、炸鱼、石榴汁】等，也可前往美食一条街，品尝当地美食，喀什是新疆美食的核心，这里可以品尝到正宗的烤肉（羊肉串）、烤全羊、抓饭、拉条子、那仁、马肠子、血肠子、面肺子等地道的新疆美食，赶快展开一次味蕾的饕餮盛宴吧！（注意：吃完冰淇淋不要喝热水热汤，容易拉肚子）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吐鲁番-哈密-济南
                <w:br/>
              </w:t>
            </w:r>
          </w:p>
          <w:p>
            <w:pPr>
              <w:pStyle w:val="indent"/>
            </w:pPr>
            <w:r>
              <w:rPr>
                <w:rFonts w:ascii="微软雅黑" w:hAnsi="微软雅黑" w:eastAsia="微软雅黑" w:cs="微软雅黑"/>
                <w:color w:val="000000"/>
                <w:sz w:val="20"/>
                <w:szCs w:val="20"/>
              </w:rPr>
              <w:t xml:space="preserve">
                早餐后送动车吐鲁番-哈密D2708  09:15-11:04或T270  07:00-10:00，接站后用中餐后送机，哈密-济南EU1890 16:10-20:40，结束愉快的新疆之旅！
                <w:br/>
                【温馨提示】 
                <w:br/>
                1.退房前请再次检查您的所有物品以免遗漏。
                <w:br/>
                2.抵达哈密后用中餐，无地接导游，向导会安排好，请知晓。 
                <w:br/>
                3.针对我们精心安排的行程和导游的服务，请您留下宝贵的意见。
                <w:br/>
                4.感谢各位贵宾对我们工作的支持和理解，我们会不断完善自我，提供更优质的服务，如果您对此次新疆之行感到满意，请介绍给您的亲朋好友。 
                <w:br/>
                5.祝您一路平安!真挚的祝福送给您！欢迎您再来大美新疆，期待与您的再次相遇。
                <w:br/>
                交通：动车+飞机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飞机：济南-哈密往返；吐鲁番-阿克苏/喀什-吐鲁番，机票为经济舱团队票，不可退票、更改、签转。
                <w:br/>
                说明：2017年1月1日起航空新规中明确规定，因天气突发事件，空中交通管制，安检以及旅客等非承运 
                <w:br/>
                人原因造成航班在始发地出港延误或者取消，承运人（即航空公司）应当协助旅客安排餐食和住宿，费用
                <w:br/>
                由旅客自理。
                <w:br/>
                2.用车：南疆段安排2+1航空陆地头等舱座椅（因地区保护哈密吐鲁番段用车安排普通旅游大巴车），保证每人一座。
                <w:br/>
                3.住宿：全程精选酒店+升级3晚携程四钻酒店。我社不提供自然单间，如遇单人尽量拼住或安排三人间或加床（一般为钢丝床）或补房差。正常安排标间，如特殊要求安排大床房，须提前告知，正常当地大床会比标间贵30-100不等，如需安排须补差价。
                <w:br/>
                哈密（携程3钻）：华津大酒店/海逸酒店/澜庭酒店或同级
                <w:br/>
                吐鲁番（携程4钻）：吐鲁番喆啡酒店/维也纳酒店或同级
                <w:br/>
                柯坪县（携程2钻）：栖希酒店/金驼大酒店或同级
                <w:br/>
                塔  县（携程3钻）：华莱希尔/馨港酒店或同级
                <w:br/>
                喀  什（携程4钻）：格雅酒店（政务服务中心店）/柏曼酒店或同级
                <w:br/>
                莎  车（携程3钻）：兰欧酒店/艺龙安云酒店或同级
                <w:br/>
                行程中参考酒店；不提供自然单间，不含单房差，无法提供三人间不能加床。在遇到政府征用，旅行社选用同等级的其他酒店，西部地区酒店和内地有差距，敬请理解！
                <w:br/>
                4.用餐：7早餐9正餐（含特色餐）；餐标30-60元/正不等，十人一桌，人数不足酌情安排，不用不退。
                <w:br/>
                说明：新疆属西北偏远地区，相比内陆条件有限，正餐多以清真为主，沿途餐厅用餐环境和菜品相对于内地
                <w:br/>
                较差，如有不适忌口者可自备食物。酒店早餐会比较简单，还请理解。
                <w:br/>
                5.门票：大海道、回王府、红沙漠、刀郎画乡、莎车阿曼尼莎汗纪念陵、布伦口沙湖、石头城（含区间）+金草滩、喀拉库勒湖、盘龙古道（换小车）。  
                <w:br/>
                说明：因参观景点需要，请游客随身带好身份证件！如遇景区门票政策性上调，请客人现补差价；如客人自
                <w:br/>
                愿放弃行程中景点，费用不退；持老年证、学生证、记者证、军官证、导游证等所有证件一律无效。赠送项目不去不退。
                <w:br/>
                6.导服：当地优秀持证中文导游服务。（最后一天接站送机无地接导游）
                <w:br/>
                说明：我社使用上岗导游均持有国家旅游局正规导游证和自治区旅游局颁发的上岗证。因新疆旅游业处于起
                <w:br/>
                步发展阶段，当地导游服务无法与内地导游相比较，请游客谅解。（如人数不足10人，无导游，小车司机
                <w:br/>
                师傅代买门票服务，敬请谅解）
                <w:br/>
                7.儿童：2-12周岁（1.2米以下）含正餐费、车位费、导服费及疆内交通费。
                <w:br/>
                8.保险：含旅行社责任险，赠送旅游意外险（游客可自行购买更高额旅游人身意外险）。
                <w:br/>
                9.购物： 景区内及公路服务区内自设商店 
                <w:br/>
                说明：各沿途停留点、景区有部分购物场所或是小摊小店属于政府支持或景区行为，非本社安排。购买时需
                <w:br/>
                自行辨别，如有购买属于个人行为，一切后果由客人自行承担。私人小贩售卖，不在我社掌控范围，不买请
                <w:br/>
                勿还价，如发生经济纠纷，与本社无关。
                <w:br/>
                10.接送：散客接送均为司机接送无导游，敬请谅解！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超重行李的托运费、保管费、航空险、旅游人身意外保险，请自行购买。酒店内洗衣、理发、电话、传真、收费电视、饮品、烟酒等个人消费；自由活动期间的用车服务；提供导游服务的产品在自由活动期间无陪同服务；当地参加的自费以及“费用包含”中不包含的其它项目。
                <w:br/>
                2.单房差：因住单间所需补足的单间差费用。
                <w:br/>
                3.酒店：升级酒店、升级房型等产生的差价不含。
                <w:br/>
                4.其他：儿童不含早餐，不含门票，不含床位。儿童门票：1.2-1.4m儿童建议当地自行现付景区，可享受景区优惠价；1.4米及以上儿童建议在[推荐项目]中提前增订儿童超高门票；如出游中当地临时增订儿童门票，需以各景区挂牌价格为准，敬请谅解。
                <w:br/>
                5.因旅游者违约、自身过错、自身疾病导致的人身财产损失而额外支付的费用.。
                <w:br/>
                6.因交通延阻、罢工、天气、飞机机器故障、航班取消或更改时间等不可抗力原因所引致的额外费用。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喀什民间玉石展览馆/南疆国玉城</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喀什百玉翔/喀什昆冈玉源</w:t>
            </w:r>
          </w:p>
        </w:tc>
        <w:tc>
          <w:tcPr/>
          <w:p>
            <w:pPr>
              <w:pStyle w:val="indent"/>
            </w:pPr>
            <w:r>
              <w:rPr>
                <w:rFonts w:ascii="微软雅黑" w:hAnsi="微软雅黑" w:eastAsia="微软雅黑" w:cs="微软雅黑"/>
                <w:color w:val="000000"/>
                <w:sz w:val="20"/>
                <w:szCs w:val="20"/>
              </w:rPr>
              <w:t xml:space="preserve">玉器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西域驼绒/塞北之花/边疆之花（3选1）</w:t>
            </w:r>
          </w:p>
        </w:tc>
        <w:tc>
          <w:tcPr/>
          <w:p>
            <w:pPr>
              <w:pStyle w:val="indent"/>
            </w:pPr>
            <w:r>
              <w:rPr>
                <w:rFonts w:ascii="微软雅黑" w:hAnsi="微软雅黑" w:eastAsia="微软雅黑" w:cs="微软雅黑"/>
                <w:color w:val="000000"/>
                <w:sz w:val="20"/>
                <w:szCs w:val="20"/>
              </w:rPr>
              <w:t xml:space="preserve">棉花驼绒制品等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限制年龄：
                <w:br/>
                1、产品限制年龄：正常收客年龄29岁→69岁；单组报名不得超过8人。（8人及以上价格单独核算）
                <w:br/>
                2、附加费：12岁→28岁和69岁以上需加300元/人，65岁以上的游客需要有正常年龄游客陪同方可参与此行程，70岁及以上游客恕不接待。
                <w:br/>
                违约损失：如甲方一旦预订本次行程因个人原因临时取消，根据取消时间需向乙方承担如下损失：（提前五天取消）
                <w:br/>
                机票、火车损失费1000元+酒店预订损失费300元+车位预订损失费800元+合同违约金（实际以取消时间及产生具体损失为准，此费用一并从定金或团款扣除，不足部分需补齐）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◇新疆是属西北地区，经济相比内地有所差别，吃住行较内地有所差异，还请理解。
                <w:br/>
                ◇新疆气温虽较内地略低，但因新疆很多地区海拔较高，紫外线照射强烈，气候炎热干燥。所以旅游者应准备充足有效的防晒品，同时配备清热、解渴、滋润的药物或冲剂，如夏桑菊冲剂等，以免一时难以承受过于干燥和酷热的气候。要是有晕车的旅客请自备晕车药。
                <w:br/>
                ◇疆内时差相比内地差两小时，全疆均使用北京时间作息，新疆休息时间为晚上12:00左右，早上上班时间为10:00左右
                <w:br/>
                ◇早晚温差较大，温差最大可在20度左右，如开空调须适度，不要过凉，注意保暖，避免造成身体不适。另外需要注意，如在山区过夜、那拉提牧场、喀纳斯湖等须带外衣和毛衣等衣物。
                <w:br/>
                ◇因新疆地域辽阔，坐车时间较长，在很多情况下，须旅游者下车行走或景区游览项目。安全起见需准备一双合适的鞋。
                <w:br/>
                ◇在新疆旅游，因行程较长，气候差别较大，旅游者一时难以适应，可能会出现水土不服症状，旅游者应携带有关药物及一些常备药物，如创可贴、感冒药或治疗肠胃不适药物等。
                <w:br/>
                ◇夜间或自由活动期间宜结伴同行并告知导游，记好导游电话备用。注意安全，保管好个人财物，贵重物品请放置酒店保险箱保管或到酒店前台免费寄存；
                <w:br/>
                ◇文明出行，自觉爱护景区的花草树木和文物古迹，不任意在景区、古迹上乱刻乱涂；
                <w:br/>
                ◇新疆是水果之乡，到新疆吃水果是一大乐事，但千万不要在吃完水果后再喝热茶水，以免引起腹泻。
                <w:br/>
                新疆的大部分地区购物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◇如遇人力不可抗拒因素（泥石流、暴雨、检修等）或政策性调整，导致无法游览的景点和项目，我社有权取消或更换为其它等价景点或项目，赠送景点和项目费用不退，并有权将景点及住宿顺序做相应调整；
                <w:br/>
                ◇行程结束前请配合地接导游如实填写当地《游客意见书》，由于旅游行业的跨区域性，地接社均不受理因虚假填写或不填意见书而产生的后续争议和投诉；如在行程进行中对地接旅行社的服务标准有异议，请拨打出团通知紧急联系人电话，有争议尽量当地解决。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事者个人承担；行程中发生纠纷后，游客不得以个人理由拒绝登（下）飞机（车辆、船只）和入住酒店等行为拖延行程或者脱团，造成的一切损失由游客自行承担；
                <w:br/>
                ◇游客必须了解自已的身体状况，是否适合参加高原1800米以上高海拔地区旅行，完成旅游团全部行程。如因游客自身的健康状况导致住院治疗、提前退团等任何影响旅行的问题或其他突发问题由游客自行承担相关责任及额外产生非跟团旅游的费用，旅行社负责协助游客处理相关事宜（如协助游客向保险公司办理保险理赔，团费退还等旅行社应尽义务）如游客的健康状况出现问题，则游客自身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2025-04-25T12:08:10+08:00</dcterms:created>
  <dcterms:modified xsi:type="dcterms:W3CDTF">2025-04-25T12:08:10+08:00</dcterms:modified>
</cp:coreProperties>
</file>

<file path=docProps/custom.xml><?xml version="1.0" encoding="utf-8"?>
<Properties xmlns="http://schemas.openxmlformats.org/officeDocument/2006/custom-properties" xmlns:vt="http://schemas.openxmlformats.org/officeDocument/2006/docPropsVTypes"/>
</file>