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九寨四姑娘   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SC1714353389DE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【精华景点】：都江堰、黄龙、九寨沟、四姑娘山双桥沟
                <w:br/>
                【理想座驾】：2+1布局豪华保姆车陆地头等舱，车间距宽敞，智能坐躺、随意切换，座位配备usb充电口
                <w:br/>
                【严选酒店】：携程4钻酒店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
                <w:br/>
              </w:t>
            </w:r>
          </w:p>
          <w:p>
            <w:pPr>
              <w:pStyle w:val="indent"/>
            </w:pPr>
            <w:r>
              <w:rPr>
                <w:rFonts w:ascii="微软雅黑" w:hAnsi="微软雅黑" w:eastAsia="微软雅黑" w:cs="微软雅黑"/>
                <w:color w:val="000000"/>
                <w:sz w:val="20"/>
                <w:szCs w:val="20"/>
              </w:rPr>
              <w:t xml:space="preserve">
                抵达天府之国-成都，成都专职人员在机场迎接，送酒店入住后自由活动，此日无行程安排，房卡押金请于前台自付自退，到达酒店后请根据时间自行安排活动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成都-都江堰-叠溪海子-九寨沟
                <w:br/>
              </w:t>
            </w:r>
          </w:p>
          <w:p>
            <w:pPr>
              <w:pStyle w:val="indent"/>
            </w:pPr>
            <w:r>
              <w:rPr>
                <w:rFonts w:ascii="微软雅黑" w:hAnsi="微软雅黑" w:eastAsia="微软雅黑" w:cs="微软雅黑"/>
                <w:color w:val="000000"/>
                <w:sz w:val="20"/>
                <w:szCs w:val="20"/>
              </w:rPr>
              <w:t xml:space="preserve">
                早上从集合地点出发,乘车前往【都江堰】（门票已含，观光车及耳麦30元/人自理）(游览时间约2小时)，游览都江堰景区：游览川西第一名园-清溪园、堰功道、卧铁、张松银杏（西游记里的人参果树）、伏龙观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
                <w:br/>
                后经汶川、茂县抵达【叠溪海子】，叠溪海子原为叠溪城，为古代边防重镇。1933年叠溪大地震使叠溪城中心部分在剧震发生的几分钟内几乎笔直地陷落，呈单条阶梯状地震的下滑距离达500－600米。
                <w:br/>
                抵达九寨沟参加我社特别赠送的【走进藏家家访】活动体验纯正的藏族风情，与藏族人民互动，深入了解藏族文化，晚餐享用藏式土火锅（赠送项目不退不换）。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乘车前往人间仙境、童话世界【九寨沟风景区】（门票已含，观光车90元/人自理，保险10元/人自理）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温馨提示：
                <w:br/>
                今日行程不含午餐，游客可到自带干粮或在景区内洛日朗餐厅用餐！
                <w:br/>
                九寨沟位于高原地区，昼夜温差大，请注意保暖。切勿跑动，以免引发高原反应等。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酒店-黄龙-茂县/汶川/都江堰
                <w:br/>
              </w:t>
            </w:r>
          </w:p>
          <w:p>
            <w:pPr>
              <w:pStyle w:val="indent"/>
            </w:pPr>
            <w:r>
              <w:rPr>
                <w:rFonts w:ascii="微软雅黑" w:hAnsi="微软雅黑" w:eastAsia="微软雅黑" w:cs="微软雅黑"/>
                <w:color w:val="000000"/>
                <w:sz w:val="20"/>
                <w:szCs w:val="20"/>
              </w:rPr>
              <w:t xml:space="preserve">
                早餐后沐浴着九寨的晨光离开迷人的仙境九寨沟，前往黄龙错峰游览【黄龙景区】（门票已含，保险10元自理，往返索道120元/人自理，观光电瓶车20元/人自理），数千个钙化彩池形态各异，流光泛彩，长达2500米的钙化硫池是世界之最。沿途主要景点有洗身洞、金沙铺地、盆景池、黄龙洞、黄龙寺、石塔镇海、五彩池、转花玉池等。
                <w:br/>
                游览结束后午餐于指定餐厅用当地美食【牦牛汤锅】
                <w:br/>
                后乘车前往茂县入住酒店。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茂县/汶川/都江堰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茂县/汶川/都江堰—四姑娘山双桥沟—成都
                <w:br/>
              </w:t>
            </w:r>
          </w:p>
          <w:p>
            <w:pPr>
              <w:pStyle w:val="indent"/>
            </w:pPr>
            <w:r>
              <w:rPr>
                <w:rFonts w:ascii="微软雅黑" w:hAnsi="微软雅黑" w:eastAsia="微软雅黑" w:cs="微软雅黑"/>
                <w:color w:val="000000"/>
                <w:sz w:val="20"/>
                <w:szCs w:val="20"/>
              </w:rPr>
              <w:t xml:space="preserve">
                早餐后乘车前往俊秀美丽的四姑娘山【四姑娘山双桥沟景区】（门票已含，观光车70元/人自理）：进入景区后乘沟内观光车前往红衫林车辆停止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
                <w:br/>
                游览结束后乘车返回成都入住酒店。
                <w:br/>
                温馨提示：
                <w:br/>
                此天行程较紧张，早出晚归，如介意，请选择7天/8天带峨眉乐山的产品。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离开成都-返回济南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陆地头等舱2+1 皮沙发座，可坐可半躺，空间宽敞豪华，随车配备USB充电接口。
                <w:br/>
                门票	含九寨沟门票、黄龙门票，都江堰门票、四姑娘山双桥沟门票
                <w:br/>
                用餐	含5早4正，餐标30（不用餐不退费用）（按10人一桌计算，若人数减少则按比例减少菜品和菜量）
                <w:br/>
                住宿	 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
                <w:br/>
                参考酒店：携程四钻酒店
                <w:br/>
                ---成都：锦客国际酒店、锦蓉大酒店、德林酒店、陌上酒店、艺家城市酒店、佛莱雅花园酒店、航宸国际酒店、瑞熙酒店、弗斯达人北、弗斯达文殊院、龙欣盛世、五昊洋抚琴、艾克美雅阁、寅生酒店、蜀悦假日、西姆漫居、艾鑫上堰酒店、明宇丽呈、凯里亚德、喆啡西南交大店、天府美丽华、桔子酒店火车北站店、东芮龙熙、喆啡金科店、城上轻居鞋都店或同级
                <w:br/>
                ---九寨沟：九江豪庭酒店、港威瑞逸度假酒店 、民鑫酒店、藏风轻居酒店、纳斯璞缇禅文化精品酒店、晶都大酒店、西姆酒店、登珠宾馆、银峰宾馆、阳光大酒店、友约酒店、景悦酒店、千墨度假酒店、郦湾度假酒店、九源酒店、嘉和假日酒店、云天海酒店、九寨之旅、世纪顺水酒店、九安白马主题酒店、名雅或同级
                <w:br/>
                ---都江堰：郦湾，中堰，岷玉，熊猫驿站，江上名都，岷江堰景或同级
                <w:br/>
                导游	行程中全程优秀导游陪同服务
                <w:br/>
                儿童	12 岁以下小孩均按儿童报名，儿童报价只含机票、车、半餐、保险，其余产生自理
                <w:br/>
                保险	旅行社责任险，旅游意外险（保险公司对3岁以下儿童和70岁以上老年人不予受理，如要参团须签订免责声明，并且有正常成年人带领方可参团）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1、行程内所备注不含费用；九寨观光车90、九寨沟保险10；黄龙保险10，黄龙往返索道120、黄龙观光车20、黄龙电子讲解器30；都江堰耳麦电瓶车30、扶梯40、四姑娘山双桥沟景区观光车70.
                <w:br/>
                2、自费项目以及其他个人费用等；
                <w:br/>
                3、单房差：若产生单男单女或自然单间，我社有权安排3人间或客人自付单房差。
                <w:br/>
                4、行程内所备注自理项目。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
                <w:br/>
                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汽车塞车等不可抗力原因如造成团队行程更改，延误、滞留或提前结束时，旅行社不承担责任。因此发生的费用增减，按未发生费用退还游客，超支费用由游客承担的办法处理。
                <w:br/>
                【住宿说明】：此线路沿线住宿硬件和软件条件都有限，请不要以城市的标准来衡量，敬请谅解！行程中提到的酒店名称，为网络 4 钻高档型住宿，是非国家旅游局授牌的星级酒店，特别告知！地区特殊，酒店服务人员未经过专业培训上岗；因特殊气候酒店易潮湿，电力供应无法 24 小时开启（主要是空调），如遇临时断水断电等因素造成部分设施无法使用，敬请谅解。同等级酒店的设施因地区不同而有较大差距，遇特殊原因（如天气，交通，地面，酒店接待能力），可能变更住宿地点，客人不可指定住任何酒店，须随团安排，标准不变。2 人及以下出行（1 大，1 大 1 小，2 大要求分房的）必须补房差。3 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为了保证顺利用餐，行程中所有用餐均位提前预定，如若你在行程中取消用餐，费用一律不退；因路途遥远，有可能不能按时用餐，请带好巧克力、饼干等干粮。
                <w:br/>
                【用车说明】：行程内用车为旅游公交交通巴士，因延线有行车公里数限制或部分路段维修，易发生堵车，发车时间均较早，
                <w:br/>
                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旅游意外伤害保险以保险公司最终解释、裁定为准。
                <w:br/>
                【购物和自费游览活动说明】：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对于 70岁以上游客，保险公司一般是不接受投保)，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由旅行社代游客到保险公司购买，理赔额度解释权归保险公司所有)，70 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险公司报案，游客或其家属自行缴付医疗费用，因游客或家属拒付医疗费用造成的各种伤害和风险旅行社不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2025-05-29T05:00:20+08:00</dcterms:created>
  <dcterms:modified xsi:type="dcterms:W3CDTF">2025-05-29T05:00:20+08:00</dcterms:modified>
</cp:coreProperties>
</file>

<file path=docProps/custom.xml><?xml version="1.0" encoding="utf-8"?>
<Properties xmlns="http://schemas.openxmlformats.org/officeDocument/2006/custom-properties" xmlns:vt="http://schemas.openxmlformats.org/officeDocument/2006/docPropsVTypes"/>
</file>