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  美哉青甘大环线双飞8日游 夏季版行程单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-XB1679903614GR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酒店出发前往塔尔寺，途中接上西宁游客。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约06:30 享用早餐。清晨有兴趣的游客，可自行前往湖边观看青海湖日出（天气允许的情况下），但务必注意安全。不同季节日出日落的时刻不一样，可提前一天咨询导游。
                <w:br/>
                07:00 酒店出发前往茶卡
                <w:br/>
                09:30 抵达后游览【茶卡盐湖景区】（游览不少于3.5小时，含门票，不含小火车，自愿自理）。透过清盈的湖水，观赏形状各异、正在生长的栩栩如生的朵朵盐花，探求湖底世界的神秘，还可以领略到涨潮后湖面上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13:30乘车前往大柴旦
                <w:br/>
                18:00 游览【大柴旦翡翠湖】（游览不少于1小时，含门票，区间车自理）。翡翠湖原本是大柴旦化工厂盐湖采矿队采矿区，经多年开采形成采坑，变成了如今美丽的“翡翠湖”。站在湖边，镜面般的湖面倒影着蓝天白云和皑皑雪峰，宛如仙境。
                <w:br/>
                20:00享用晚餐，后入住酒店休息。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木盆地、车观戈壁日出，途经打卡“戈壁蒂芙尼蓝”【东台吉乃尔湖】（温馨提示：每年5月1日前、10月15日后为枯水期，在此期间无法进入打卡拍照，敬请谅解）
                <w:br/>
                11:00游览【乌素特水上雅丹】（游览时间不少于2.5小时，含门票，区间车自理），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20:00抵达敦煌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返回酒店休息。
                <w:br/>
                【推荐活动】：参观【鸣沙山月牙泉万人演唱会】(凭借鸣沙山门票自行入园，赠送项目，自行前往及返回)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1、如当天莫高窟因故无法预约到场次，则改为DAY6早上参观莫高窟，后面的景点时间将顺延，敬请谅解。
                <w:br/>
                2、如遇特殊天气情况，体验项目临时随机调整，敬请谅解。
                <w:br/>
                3、鸣沙山万人演唱会于2025年6月20日开始，每周一/三/五/六举办，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或景区原因取消导致演出无法正常参观的情况，自由活动。不产生费用变动，无退费，望周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敦煌/嘉峪关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敦煌-嘉峪关（360公里，行车约4.5小时）-张掖（230公里，行车约2.5小时）
                <w:br/>
              </w:t>
            </w:r>
          </w:p>
          <w:p>
            <w:pPr>
              <w:pStyle w:val="indent"/>
            </w:pPr>
            <w:r>
              <w:rPr>
                <w:rFonts w:ascii="微软雅黑" w:hAnsi="微软雅黑" w:eastAsia="微软雅黑" w:cs="微软雅黑"/>
                <w:color w:val="000000"/>
                <w:sz w:val="20"/>
                <w:szCs w:val="20"/>
              </w:rPr>
              <w:t xml:space="preserve">
                约06:30享用早餐
                <w:br/>
                07:00乘车前往嘉峪关
                <w:br/>
                12:30 参观万里长城西起点“天下第一雄关”——【嘉峪关关城】（含门票，游览时间不少于2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15:00 前往张掖
                <w:br/>
                18:00游览【张掖七彩丹霞地质公园】（游览时间不少于2小时，含门票，区间车自理）。张掖丹霞地貌奇观是国内唯一的丹霞地貌与彩色丘陵景观复合区，被《中国国家地理》杂志评为中国最美的七大丹霞地貌之一，被誉为中国最美的丹霞地貌-五彩山。
                <w:br/>
                20:00 赠送参观有着“梦回丝绸之路，一结千年文化“之称的【张掖丹霞口文旅小镇】（游览时间不少于1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21:30入住酒店休息。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张掖/祁连（200公里，行车约4小时）/门源（160公里，行车约2.5小时）/西宁（130公里，行车约2.5小时）/兰州（汽车或动车）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游览时间不少于2小时，含门票，不含区间车请自理），‌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17:00乘车经西宁返回兰州，抵达西宁后，西宁游客入住酒店。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3、如D8航班为（16点之前）返程，则安排入住兰州新区酒店，可以减少车程增加休息时间缓解旅途的辛劳3、行程中我们可能会根据实际情况改为门源或西宁乘坐动车返回兰州。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西宁或兰州（西宁-36公里，行车约50分钟；兰州-80公里，行车约1.5小时）/出发地（飞机）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出发地/兰州或西宁往返经济舱机票（含机建燃油）
                <w:br/>
                住宿	5晚4钻+1晚3钻+1晚舒适型（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行程内所列餐食，7早7正（敦煌味道餐标50元/人，其余正餐餐标30元/人，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
                <w:br/>
                赠送项目及无门票景点	丹霞口旅游度假小镇及产品特色中所列赠品，体验项目不参加不退费。
                <w:br/>
                当地交通	15-32人安排全新定制一排三座豪华旅游车（保证一人一正座）
                <w:br/>
                15人以下根据人数安排实际车型（保证一人一正座，可能无行李车厢）
                <w:br/>
                随团
                <w:br/>
                服务人员	地接中文导游服务（10人及以下为司机兼向导，不另安排导游）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塔尔寺区间车【必须消费】	30元/人
                <w:br/>
                塔尔寺讲解费【必须消费】	15元/人
                <w:br/>
                翡翠湖电瓶车【必须消费】		60元/人
                <w:br/>
                水上雅丹区间车【必须消费】		60元/人
                <w:br/>
                伦布夏果景区区间车【必须消费】		70元/人
                <w:br/>
                七彩丹霞地质公园【必须消费】		38元/人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资源比较紧张，我社不接受指定安排车次或中下铺、同张订单客人必需在同一个车厢的要求，但我社会尽量协调出票；如遇五一、十一、春节等法定节假日，火车票资源极其紧张，可能无法保证出票，游客可无损退团或更换其他班期，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【退餐】：酒店含早不用不退，团队人数未到达团队餐开餐标准（8人以上），则按照平均餐标30元/人/正退费，正餐由客人自理。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br/>
                9、兰州往返的班期原则上第2天不去接西宁的游客，如只能出西宁往返的机票，第2天上午需等待兰州的游客（等候时间大约为4小时） 
                <w:br/>
                10、西宁往返的班期原则上第2天不等待兰州的游客，如只能出兰州往返的机票，必须出第1天早航班（14：00左右抵达兰州）并换乘动车前往西宁入住。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自费须知
                <w:br/>
                项目	城市	项目名称	最低人数	价格
                <w:br/>
                景区项目	青海	塔尔寺区间车【必须消费】		30元/人
                <w:br/>
                	青海	塔尔寺讲解费【必须消费】		15元/人
                <w:br/>
                	青海	青海湖游船		140元/人起
                <w:br/>
                	青海	青海湖二郎剑景区电瓶车		120元/人
                <w:br/>
                	青海	茶卡盐湖电瓶车		10元/人
                <w:br/>
                	青海	茶卡盐湖小火车（单程）		60元/人
                <w:br/>
                	青海	翡翠湖电瓶车		60元/人
                <w:br/>
                	青海	水上雅丹区间车【必须消费】		60元/人
                <w:br/>
                	青海	伦布夏果景区区间车【必须消费】		70元/人
                <w:br/>
                	张掖	七彩丹霞地质公园【必须消费】		38元/人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2025-07-17T02:52:25+08:00</dcterms:created>
  <dcterms:modified xsi:type="dcterms:W3CDTF">2025-07-17T02:52:25+08:00</dcterms:modified>
</cp:coreProperties>
</file>

<file path=docProps/custom.xml><?xml version="1.0" encoding="utf-8"?>
<Properties xmlns="http://schemas.openxmlformats.org/officeDocument/2006/custom-properties" xmlns:vt="http://schemas.openxmlformats.org/officeDocument/2006/docPropsVTypes"/>
</file>